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9A969" w14:textId="460E34FD" w:rsidR="00A02887" w:rsidRDefault="00550015" w:rsidP="00A02887">
      <w:pPr>
        <w:pBdr>
          <w:top w:val="nil"/>
        </w:pBdr>
        <w:spacing w:after="0"/>
        <w:rPr>
          <w:rFonts w:ascii="Cambria" w:hAnsi="Cambria" w:cs="Arial"/>
          <w:b/>
          <w:bCs/>
          <w:sz w:val="24"/>
          <w:szCs w:val="24"/>
          <w:lang w:val="lt-LT"/>
        </w:rPr>
      </w:pPr>
      <w:bookmarkStart w:id="0" w:name="_GoBack"/>
      <w:r>
        <w:rPr>
          <w:noProof/>
        </w:rPr>
        <w:drawing>
          <wp:anchor distT="0" distB="0" distL="114300" distR="114300" simplePos="0" relativeHeight="251659264" behindDoc="0" locked="0" layoutInCell="1" allowOverlap="1" wp14:anchorId="2A139BC3" wp14:editId="68855B9F">
            <wp:simplePos x="0" y="0"/>
            <wp:positionH relativeFrom="margin">
              <wp:posOffset>4857750</wp:posOffset>
            </wp:positionH>
            <wp:positionV relativeFrom="paragraph">
              <wp:posOffset>-671195</wp:posOffset>
            </wp:positionV>
            <wp:extent cx="1781175" cy="752475"/>
            <wp:effectExtent l="0" t="0" r="9525" b="9525"/>
            <wp:wrapNone/>
            <wp:docPr id="1" name="Paveikslėlis 1" descr="Paveikslėlis, kuriame yra žinutė&#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žinutė&#10;&#10;Automatiškai sugeneruotas aprašym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752475"/>
                    </a:xfrm>
                    <a:prstGeom prst="rect">
                      <a:avLst/>
                    </a:prstGeom>
                    <a:noFill/>
                    <a:ln>
                      <a:noFill/>
                    </a:ln>
                  </pic:spPr>
                </pic:pic>
              </a:graphicData>
            </a:graphic>
          </wp:anchor>
        </w:drawing>
      </w:r>
      <w:bookmarkEnd w:id="0"/>
    </w:p>
    <w:p w14:paraId="3EE4E029" w14:textId="6D785584" w:rsidR="00A02887" w:rsidRDefault="00A02887" w:rsidP="00A02887">
      <w:pPr>
        <w:pStyle w:val="Body"/>
        <w:spacing w:after="0"/>
        <w:ind w:left="720" w:firstLine="0"/>
        <w:jc w:val="center"/>
        <w:rPr>
          <w:rFonts w:ascii="Cambria" w:hAnsi="Cambria" w:cs="Arial"/>
          <w:b/>
          <w:bCs/>
          <w:sz w:val="24"/>
          <w:szCs w:val="24"/>
          <w:lang w:val="lt-LT"/>
        </w:rPr>
      </w:pPr>
      <w:r w:rsidRPr="00BF257C">
        <w:rPr>
          <w:rFonts w:ascii="Cambria" w:hAnsi="Cambria" w:cs="Arial"/>
          <w:b/>
          <w:bCs/>
          <w:sz w:val="24"/>
          <w:szCs w:val="24"/>
          <w:lang w:val="lt-LT"/>
        </w:rPr>
        <w:t>SENJORŲ SOCIALINĖ VEIKLA</w:t>
      </w:r>
    </w:p>
    <w:p w14:paraId="0A888152" w14:textId="4F0B97D7" w:rsidR="006E5E2C" w:rsidRPr="00BF257C" w:rsidRDefault="006E5E2C" w:rsidP="00A02887">
      <w:pPr>
        <w:pStyle w:val="Body"/>
        <w:numPr>
          <w:ilvl w:val="0"/>
          <w:numId w:val="24"/>
        </w:numPr>
        <w:spacing w:after="0"/>
        <w:rPr>
          <w:rFonts w:ascii="Cambria" w:hAnsi="Cambria" w:cs="Arial"/>
          <w:b/>
          <w:bCs/>
          <w:sz w:val="24"/>
          <w:szCs w:val="24"/>
          <w:lang w:val="lt-LT"/>
        </w:rPr>
      </w:pPr>
      <w:r w:rsidRPr="00BF257C">
        <w:rPr>
          <w:rFonts w:ascii="Cambria" w:hAnsi="Cambria" w:cs="Arial"/>
          <w:b/>
          <w:bCs/>
          <w:sz w:val="24"/>
          <w:szCs w:val="24"/>
          <w:lang w:val="lt-LT"/>
        </w:rPr>
        <w:t>SENJORŲ SOCIALINĖ VEIKLA</w:t>
      </w:r>
    </w:p>
    <w:p w14:paraId="7E5A66D4" w14:textId="06F2E173" w:rsidR="006E5E2C" w:rsidRPr="00BF257C" w:rsidRDefault="006E5E2C" w:rsidP="00A02887">
      <w:pPr>
        <w:pStyle w:val="Body"/>
        <w:numPr>
          <w:ilvl w:val="0"/>
          <w:numId w:val="24"/>
        </w:numPr>
        <w:spacing w:after="0"/>
        <w:rPr>
          <w:rFonts w:ascii="Cambria" w:hAnsi="Cambria" w:cs="Arial"/>
          <w:b/>
          <w:bCs/>
          <w:sz w:val="24"/>
          <w:szCs w:val="24"/>
          <w:lang w:val="lt-LT"/>
        </w:rPr>
      </w:pPr>
      <w:r w:rsidRPr="00BF257C">
        <w:rPr>
          <w:rFonts w:ascii="Cambria" w:hAnsi="Cambria" w:cs="Arial"/>
          <w:b/>
          <w:bCs/>
          <w:sz w:val="24"/>
          <w:szCs w:val="24"/>
          <w:lang w:val="lt-LT"/>
        </w:rPr>
        <w:t>ĮVADAS SENJORŲ SOCIALINĖI VEIKLAI ANALIZUOTI</w:t>
      </w:r>
    </w:p>
    <w:p w14:paraId="59641638" w14:textId="51E33858" w:rsidR="006E5E2C" w:rsidRPr="00BF257C" w:rsidRDefault="006E5E2C" w:rsidP="004B15A7">
      <w:pPr>
        <w:pStyle w:val="Body"/>
        <w:spacing w:after="0"/>
        <w:jc w:val="left"/>
        <w:rPr>
          <w:rFonts w:ascii="Cambria" w:hAnsi="Cambria"/>
          <w:bCs/>
          <w:sz w:val="24"/>
          <w:szCs w:val="24"/>
          <w:lang w:val="lt-LT"/>
        </w:rPr>
      </w:pPr>
      <w:r w:rsidRPr="00BF257C">
        <w:rPr>
          <w:rFonts w:ascii="Cambria" w:hAnsi="Cambria"/>
          <w:bCs/>
          <w:sz w:val="24"/>
          <w:szCs w:val="24"/>
          <w:lang w:val="lt-LT"/>
        </w:rPr>
        <w:t>Savo gyvenime turėjote pastebėti, kad 1) daugelis žmonių gyvena savo asmeninį ar šeimyninį gyvenimą ir rūpinasi tik siaurais interesais, 2) tačiau yra žmonių, kurie galvoja apie naudą visiems žmonėms, jiems rūpi kitų žmonių problemos.</w:t>
      </w:r>
    </w:p>
    <w:p w14:paraId="7D39351B" w14:textId="77777777" w:rsidR="006E5E2C" w:rsidRPr="00BF257C" w:rsidRDefault="006E5E2C" w:rsidP="004B15A7">
      <w:pPr>
        <w:pStyle w:val="Body"/>
        <w:spacing w:after="0"/>
        <w:jc w:val="left"/>
        <w:rPr>
          <w:rFonts w:ascii="Cambria" w:hAnsi="Cambria"/>
          <w:bCs/>
          <w:sz w:val="24"/>
          <w:szCs w:val="24"/>
          <w:lang w:val="lt-LT"/>
        </w:rPr>
      </w:pPr>
      <w:r w:rsidRPr="00BF257C">
        <w:rPr>
          <w:rFonts w:ascii="Cambria" w:hAnsi="Cambria"/>
          <w:bCs/>
          <w:sz w:val="24"/>
          <w:szCs w:val="24"/>
          <w:lang w:val="lt-LT"/>
        </w:rPr>
        <w:t xml:space="preserve">Senjorai, būdami neatsiejama šiuolaikinės visuomenės dalimi, turi visas žmogaus teises, įskaitant pilietines teises, ir gali būti lygiaverčiai savo bendruomenės, regiono ir valstybės politinio ir viešojo gyvenimo dalyviai, išreikšdami savo pilietinę poziciją visais klausimais. </w:t>
      </w:r>
    </w:p>
    <w:p w14:paraId="131D664D" w14:textId="77777777" w:rsidR="006E5E2C" w:rsidRPr="00BF257C" w:rsidRDefault="006E5E2C" w:rsidP="004B15A7">
      <w:pPr>
        <w:pStyle w:val="Body"/>
        <w:spacing w:after="0"/>
        <w:jc w:val="left"/>
        <w:rPr>
          <w:rFonts w:ascii="Cambria" w:hAnsi="Cambria"/>
          <w:bCs/>
          <w:sz w:val="24"/>
          <w:szCs w:val="24"/>
          <w:lang w:val="lt-LT"/>
        </w:rPr>
      </w:pPr>
      <w:r w:rsidRPr="00BF257C">
        <w:rPr>
          <w:rFonts w:ascii="Cambria" w:hAnsi="Cambria"/>
          <w:bCs/>
          <w:sz w:val="24"/>
          <w:szCs w:val="24"/>
          <w:lang w:val="lt-LT"/>
        </w:rPr>
        <w:t xml:space="preserve">Bet ar tai vyksta realybėje? </w:t>
      </w:r>
    </w:p>
    <w:p w14:paraId="03CBDC53" w14:textId="69EA6333" w:rsidR="006E5E2C" w:rsidRPr="00BF257C" w:rsidRDefault="006E5E2C" w:rsidP="004B15A7">
      <w:pPr>
        <w:pStyle w:val="Body"/>
        <w:spacing w:after="0"/>
        <w:jc w:val="left"/>
        <w:rPr>
          <w:rFonts w:ascii="Cambria" w:hAnsi="Cambria"/>
          <w:bCs/>
          <w:sz w:val="24"/>
          <w:szCs w:val="24"/>
          <w:lang w:val="lt-LT"/>
        </w:rPr>
      </w:pPr>
      <w:r w:rsidRPr="00BF257C">
        <w:rPr>
          <w:rFonts w:ascii="Cambria" w:hAnsi="Cambria"/>
          <w:bCs/>
          <w:sz w:val="24"/>
          <w:szCs w:val="24"/>
          <w:lang w:val="lt-LT"/>
        </w:rPr>
        <w:t>Ar senjorai turi galimybę naudotis savo pilietinėmis teisėmis ir būti socialiai aktyvūs?</w:t>
      </w:r>
    </w:p>
    <w:p w14:paraId="1C771BD0" w14:textId="26B066A7" w:rsidR="006E5E2C" w:rsidRPr="00BF257C" w:rsidRDefault="006E5E2C" w:rsidP="004B15A7">
      <w:pPr>
        <w:pStyle w:val="Body"/>
        <w:numPr>
          <w:ilvl w:val="0"/>
          <w:numId w:val="24"/>
        </w:numPr>
        <w:spacing w:after="0"/>
        <w:jc w:val="left"/>
        <w:rPr>
          <w:rFonts w:ascii="Cambria" w:hAnsi="Cambria" w:cs="Arial"/>
          <w:b/>
          <w:bCs/>
          <w:sz w:val="24"/>
          <w:szCs w:val="24"/>
          <w:lang w:val="lt-LT"/>
        </w:rPr>
      </w:pPr>
      <w:r w:rsidRPr="00BF257C">
        <w:rPr>
          <w:rFonts w:ascii="Cambria" w:hAnsi="Cambria" w:cs="Arial"/>
          <w:b/>
          <w:bCs/>
          <w:sz w:val="24"/>
          <w:szCs w:val="24"/>
          <w:lang w:val="lt-LT"/>
        </w:rPr>
        <w:t>VALSTYBĖ</w:t>
      </w:r>
      <w:r w:rsidR="004B15A7" w:rsidRPr="00BF257C">
        <w:rPr>
          <w:rFonts w:ascii="Cambria" w:hAnsi="Cambria" w:cs="Arial"/>
          <w:b/>
          <w:bCs/>
          <w:sz w:val="24"/>
          <w:szCs w:val="24"/>
          <w:lang w:val="lt-LT"/>
        </w:rPr>
        <w:t>S</w:t>
      </w:r>
      <w:r w:rsidRPr="00BF257C">
        <w:rPr>
          <w:rFonts w:ascii="Cambria" w:hAnsi="Cambria" w:cs="Arial"/>
          <w:b/>
          <w:bCs/>
          <w:sz w:val="24"/>
          <w:szCs w:val="24"/>
          <w:lang w:val="lt-LT"/>
        </w:rPr>
        <w:t xml:space="preserve"> ATSAKOMYBĖ UŽ JOS PILIEČIUS</w:t>
      </w:r>
    </w:p>
    <w:p w14:paraId="5FB3987A" w14:textId="77777777" w:rsidR="006E5E2C" w:rsidRPr="00BF257C" w:rsidRDefault="006E5E2C" w:rsidP="004B15A7">
      <w:pPr>
        <w:pStyle w:val="Body"/>
        <w:spacing w:after="0"/>
        <w:jc w:val="left"/>
        <w:rPr>
          <w:rFonts w:ascii="Cambria" w:hAnsi="Cambria"/>
          <w:bCs/>
          <w:sz w:val="24"/>
          <w:szCs w:val="24"/>
          <w:lang w:val="lt-LT"/>
        </w:rPr>
      </w:pPr>
      <w:r w:rsidRPr="00BF257C">
        <w:rPr>
          <w:rFonts w:ascii="Cambria" w:hAnsi="Cambria"/>
          <w:bCs/>
          <w:sz w:val="24"/>
          <w:szCs w:val="24"/>
          <w:lang w:val="lt-LT"/>
        </w:rPr>
        <w:t>Šiuolaikinės valstybės yra teisiškai įpareigotos ginti ir skatinti žmogaus teises, įskaitant teisę į socialinę apsaugą, ir užtikrinti, kad žmonės galėtų realizuoti savo teises be diskriminacijos. Bendra valstybės atsakomybė apima tinkamo išmokų skyrimo užtikrinimą pagal aiškius ir skaidrius tinkamumo kriterijus ir teises bei tinkamą institucijų ir tarnybų administravimą.</w:t>
      </w:r>
    </w:p>
    <w:p w14:paraId="66D9DEB8" w14:textId="77777777" w:rsidR="006E5E2C" w:rsidRPr="00BF257C" w:rsidRDefault="006E5E2C" w:rsidP="004B15A7">
      <w:pPr>
        <w:pStyle w:val="Body"/>
        <w:spacing w:after="0"/>
        <w:rPr>
          <w:rFonts w:ascii="Cambria" w:hAnsi="Cambria" w:cs="Arial"/>
          <w:b/>
          <w:bCs/>
          <w:sz w:val="24"/>
          <w:szCs w:val="24"/>
          <w:lang w:val="lt-LT"/>
        </w:rPr>
      </w:pPr>
      <w:r w:rsidRPr="00BF257C">
        <w:rPr>
          <w:rFonts w:ascii="Cambria" w:hAnsi="Cambria"/>
          <w:bCs/>
          <w:sz w:val="24"/>
          <w:szCs w:val="24"/>
          <w:lang w:val="lt-LT"/>
        </w:rPr>
        <w:t xml:space="preserve">Valstybės atsakomybės už savo piliečius tikslas: pažadinti visuomenės ir kiekvieno jos nario kūrybiškumą, sutelkti dėmesį į idėjas, kurios padėtų Lietuvai tapti šiuolaikine pasauliui atvira šalimi, puoselėjančia jos tautinį identitetą, skatinti kiekvieną gyventoją realizuoti savo galimybes prisiimant atsakomybę už save, valstybę ir aplinką. </w:t>
      </w:r>
    </w:p>
    <w:p w14:paraId="4A68380D" w14:textId="36CA9E9D" w:rsidR="006E5E2C" w:rsidRPr="00BF257C" w:rsidRDefault="006E5E2C" w:rsidP="004B15A7">
      <w:pPr>
        <w:pStyle w:val="Body"/>
        <w:spacing w:after="0"/>
        <w:rPr>
          <w:rFonts w:ascii="Cambria" w:hAnsi="Cambria" w:cs="Arial"/>
          <w:b/>
          <w:bCs/>
          <w:sz w:val="24"/>
          <w:szCs w:val="24"/>
          <w:lang w:val="lt-LT"/>
        </w:rPr>
      </w:pPr>
      <w:r w:rsidRPr="00BF257C">
        <w:rPr>
          <w:rFonts w:ascii="Cambria" w:hAnsi="Cambria"/>
          <w:bCs/>
          <w:sz w:val="24"/>
          <w:szCs w:val="24"/>
          <w:lang w:val="lt-LT"/>
        </w:rPr>
        <w:t xml:space="preserve">Štai keletas konkrečių užduočių: sudaryti sąlygas aktyviam ir atsakingam dalyvavimui demokratinės valstybės ir pilietinės visuomenės gyvenime; ypatingą dėmesį skirti pilietinės atsakomybės ugdymui sprendžiant pasaulines problemas, todėl akcentuojama tautiškumo ir pilietiškumo esmė </w:t>
      </w:r>
      <w:proofErr w:type="spellStart"/>
      <w:r w:rsidRPr="00BF257C">
        <w:rPr>
          <w:rFonts w:ascii="Cambria" w:hAnsi="Cambria"/>
          <w:bCs/>
          <w:sz w:val="24"/>
          <w:szCs w:val="24"/>
          <w:lang w:val="lt-LT"/>
        </w:rPr>
        <w:t>daugiakultūrėje</w:t>
      </w:r>
      <w:proofErr w:type="spellEnd"/>
      <w:r w:rsidRPr="00BF257C">
        <w:rPr>
          <w:rFonts w:ascii="Cambria" w:hAnsi="Cambria"/>
          <w:bCs/>
          <w:sz w:val="24"/>
          <w:szCs w:val="24"/>
          <w:lang w:val="lt-LT"/>
        </w:rPr>
        <w:t xml:space="preserve"> visuomenėje - individo ir visuomenės gebėjimas atpažinti pasaulio pokyčius, kultūrinė įvairovė, kitų tolerancija, nacionalinių tautų teisės išsaugoti tautinį identitetą kultūrinės įvairovės kontekste; stiprinti tapatybę, pilietiškumą, atsakomybę ir bendradarbiavimą.</w:t>
      </w:r>
    </w:p>
    <w:p w14:paraId="55BB8762" w14:textId="5DB4431A" w:rsidR="00090944" w:rsidRPr="00BF257C" w:rsidRDefault="006E5E2C" w:rsidP="004B15A7">
      <w:pPr>
        <w:pStyle w:val="Body"/>
        <w:numPr>
          <w:ilvl w:val="0"/>
          <w:numId w:val="24"/>
        </w:numPr>
        <w:spacing w:after="0"/>
        <w:rPr>
          <w:rFonts w:ascii="Cambria" w:hAnsi="Cambria" w:cs="Arial"/>
          <w:b/>
          <w:bCs/>
          <w:sz w:val="24"/>
          <w:szCs w:val="24"/>
          <w:lang w:val="lt-LT"/>
        </w:rPr>
      </w:pPr>
      <w:r w:rsidRPr="00BF257C">
        <w:rPr>
          <w:rFonts w:ascii="Cambria" w:hAnsi="Cambria" w:cs="Arial"/>
          <w:b/>
          <w:bCs/>
          <w:sz w:val="24"/>
          <w:szCs w:val="24"/>
          <w:lang w:val="lt-LT"/>
        </w:rPr>
        <w:t>PILIETYBĖ IR CIVINIS DALYVAVIMAS</w:t>
      </w:r>
    </w:p>
    <w:p w14:paraId="3889B99F" w14:textId="07FF4181" w:rsidR="00647D4A" w:rsidRPr="00BF257C" w:rsidRDefault="006E5E2C" w:rsidP="004B15A7">
      <w:pPr>
        <w:pStyle w:val="Body"/>
        <w:spacing w:after="0"/>
        <w:jc w:val="left"/>
        <w:rPr>
          <w:rFonts w:ascii="Cambria" w:hAnsi="Cambria"/>
          <w:bCs/>
          <w:sz w:val="24"/>
          <w:szCs w:val="24"/>
          <w:lang w:val="lt-LT"/>
        </w:rPr>
      </w:pPr>
      <w:r w:rsidRPr="00BF257C">
        <w:rPr>
          <w:rFonts w:ascii="Cambria" w:hAnsi="Cambria"/>
          <w:bCs/>
          <w:sz w:val="24"/>
          <w:szCs w:val="24"/>
          <w:lang w:val="lt-LT"/>
        </w:rPr>
        <w:t>Būti piliečiu reiškia sutikti su esama tos valstybės teisine kultūra ir prisiimti tam tikras įstatymų apibrėžtas pareigas. Pilietybė yra ne tiek teisės, kiek filosofijos samprata. Tai labiau įsipareigojimas prisiimti teises ir pareigas rūpintis bendruomenės ateitimi, pasinaudoti narystės (valstybėje ar organizacijoje) teikiamomis galimybėmis ir aktyviai dalyvauti.</w:t>
      </w:r>
    </w:p>
    <w:p w14:paraId="23F68CC3" w14:textId="77777777" w:rsidR="00646549" w:rsidRPr="00BF257C" w:rsidRDefault="00646549" w:rsidP="004B15A7">
      <w:pPr>
        <w:pStyle w:val="Body"/>
        <w:spacing w:after="0"/>
        <w:jc w:val="left"/>
        <w:rPr>
          <w:rFonts w:ascii="Cambria" w:hAnsi="Cambria"/>
          <w:bCs/>
          <w:sz w:val="24"/>
          <w:szCs w:val="24"/>
          <w:lang w:val="lt-LT"/>
        </w:rPr>
      </w:pPr>
      <w:r w:rsidRPr="00BF257C">
        <w:rPr>
          <w:rFonts w:ascii="Cambria" w:hAnsi="Cambria"/>
          <w:bCs/>
          <w:sz w:val="24"/>
          <w:szCs w:val="24"/>
          <w:lang w:val="lt-LT"/>
        </w:rPr>
        <w:t>Terminas „pilietinis dalyvavimas“ dažnai vartojamas kalbant apie netiesioginio dalyvavimo formas, tokias kaip narystė interesų grupėje ar balsavimas rinkimuose ar dalyvavimas nevyriausybinėse organizacijose. Piliečių dalyvavimas viešajame valdyme yra vienas iš svarbiausių demokratijos ir laisvos bei atviros visuomenės bruožų. Tai leidžia visuomenei remti vyriausybės reglamentus, nes žmonėms patinka paklausti nuomonės svarbiais klausimais; ypač tuos, kurie daro jiems tiesioginę įtaką.</w:t>
      </w:r>
    </w:p>
    <w:p w14:paraId="73EAEA04" w14:textId="77777777" w:rsidR="004B15A7" w:rsidRPr="00BF257C" w:rsidRDefault="004B15A7" w:rsidP="004B15A7">
      <w:pPr>
        <w:pStyle w:val="Body"/>
        <w:spacing w:after="0"/>
        <w:jc w:val="left"/>
        <w:rPr>
          <w:rFonts w:ascii="Cambria" w:hAnsi="Cambria"/>
          <w:bCs/>
          <w:sz w:val="24"/>
          <w:szCs w:val="24"/>
          <w:lang w:val="lt-LT"/>
        </w:rPr>
      </w:pPr>
    </w:p>
    <w:p w14:paraId="1620A03B" w14:textId="77777777" w:rsidR="004B15A7" w:rsidRPr="00BF257C" w:rsidRDefault="004B15A7" w:rsidP="004B15A7">
      <w:pPr>
        <w:pStyle w:val="Body"/>
        <w:spacing w:after="0"/>
        <w:jc w:val="left"/>
        <w:rPr>
          <w:rFonts w:ascii="Cambria" w:hAnsi="Cambria"/>
          <w:bCs/>
          <w:sz w:val="24"/>
          <w:szCs w:val="24"/>
          <w:lang w:val="lt-LT"/>
        </w:rPr>
      </w:pPr>
    </w:p>
    <w:p w14:paraId="7CAFA5D0" w14:textId="77777777" w:rsidR="004B15A7" w:rsidRPr="00BF257C" w:rsidRDefault="004B15A7" w:rsidP="004B15A7">
      <w:pPr>
        <w:pStyle w:val="Body"/>
        <w:spacing w:after="0"/>
        <w:jc w:val="left"/>
        <w:rPr>
          <w:rFonts w:ascii="Cambria" w:hAnsi="Cambria"/>
          <w:bCs/>
          <w:sz w:val="24"/>
          <w:szCs w:val="24"/>
          <w:lang w:val="lt-LT"/>
        </w:rPr>
      </w:pPr>
    </w:p>
    <w:p w14:paraId="7979071B" w14:textId="3312A240" w:rsidR="004B15A7" w:rsidRPr="00BF257C" w:rsidRDefault="004B15A7">
      <w:pPr>
        <w:rPr>
          <w:rFonts w:ascii="Cambria" w:eastAsia="Arial Unicode MS" w:hAnsi="Cambria" w:cs="Arial Unicode MS"/>
          <w:bCs/>
          <w:color w:val="000000"/>
          <w:sz w:val="24"/>
          <w:szCs w:val="24"/>
          <w:u w:color="000000"/>
          <w:bdr w:val="nil"/>
          <w:lang w:val="lt-LT" w:eastAsia="lv-LV"/>
          <w14:textOutline w14:w="0" w14:cap="flat" w14:cmpd="sng" w14:algn="ctr">
            <w14:noFill/>
            <w14:prstDash w14:val="solid"/>
            <w14:bevel/>
          </w14:textOutline>
        </w:rPr>
      </w:pPr>
      <w:r w:rsidRPr="00BF257C">
        <w:rPr>
          <w:rFonts w:ascii="Cambria" w:hAnsi="Cambria"/>
          <w:bCs/>
          <w:sz w:val="24"/>
          <w:szCs w:val="24"/>
          <w:lang w:val="lt-LT"/>
        </w:rPr>
        <w:br w:type="page"/>
      </w:r>
    </w:p>
    <w:p w14:paraId="31A3F389" w14:textId="3921F8FF" w:rsidR="00646549" w:rsidRPr="00BF257C" w:rsidRDefault="00646549" w:rsidP="004B15A7">
      <w:pPr>
        <w:pStyle w:val="Body"/>
        <w:numPr>
          <w:ilvl w:val="0"/>
          <w:numId w:val="24"/>
        </w:numPr>
        <w:spacing w:after="0"/>
        <w:rPr>
          <w:rFonts w:ascii="Cambria" w:hAnsi="Cambria" w:cs="Arial"/>
          <w:b/>
          <w:bCs/>
          <w:sz w:val="24"/>
          <w:szCs w:val="24"/>
          <w:lang w:val="lt-LT"/>
        </w:rPr>
      </w:pPr>
      <w:r w:rsidRPr="00BF257C">
        <w:rPr>
          <w:rFonts w:ascii="Cambria" w:hAnsi="Cambria" w:cs="Arial"/>
          <w:b/>
          <w:bCs/>
          <w:sz w:val="24"/>
          <w:szCs w:val="24"/>
          <w:lang w:val="lt-LT"/>
        </w:rPr>
        <w:lastRenderedPageBreak/>
        <w:t>PILIEČIŲ DALYVAVIMO VALDYME SVARBA</w:t>
      </w:r>
    </w:p>
    <w:p w14:paraId="3E8EA92D" w14:textId="77777777" w:rsidR="00646549" w:rsidRPr="00BF257C" w:rsidRDefault="00646549" w:rsidP="004B15A7">
      <w:pPr>
        <w:spacing w:after="0" w:line="240" w:lineRule="auto"/>
        <w:ind w:firstLine="360"/>
        <w:rPr>
          <w:rFonts w:ascii="Cambria" w:eastAsia="Arial Unicode MS" w:hAnsi="Cambria" w:cs="Arial Unicode MS"/>
          <w:color w:val="000000"/>
          <w:sz w:val="24"/>
          <w:szCs w:val="24"/>
          <w:u w:color="000000"/>
          <w:bdr w:val="nil"/>
          <w:lang w:val="lt-LT" w:eastAsia="lv-LV"/>
          <w14:textOutline w14:w="0" w14:cap="flat" w14:cmpd="sng" w14:algn="ctr">
            <w14:noFill/>
            <w14:prstDash w14:val="solid"/>
            <w14:bevel/>
          </w14:textOutline>
        </w:rPr>
      </w:pPr>
      <w:r w:rsidRPr="00BF257C">
        <w:rPr>
          <w:rFonts w:ascii="Cambria" w:eastAsia="Arial Unicode MS" w:hAnsi="Cambria" w:cs="Arial Unicode MS"/>
          <w:color w:val="000000"/>
          <w:sz w:val="24"/>
          <w:szCs w:val="24"/>
          <w:u w:color="000000"/>
          <w:bdr w:val="nil"/>
          <w:lang w:val="lt-LT" w:eastAsia="lv-LV"/>
          <w14:textOutline w14:w="0" w14:cap="flat" w14:cmpd="sng" w14:algn="ctr">
            <w14:noFill/>
            <w14:prstDash w14:val="solid"/>
            <w14:bevel/>
          </w14:textOutline>
        </w:rPr>
        <w:t>Tyrėjų nuomone, tarp piliečių ir vyriausybės turi būti ryšys, kai vyriausybė informuoja ir išklauso piliečius, o piliečiai pareiškia vyriausybei savo nuomonę ir pageidavimus.</w:t>
      </w:r>
    </w:p>
    <w:p w14:paraId="40127321" w14:textId="01FCE60A" w:rsidR="00F03DCB" w:rsidRPr="00BF257C" w:rsidRDefault="00646549" w:rsidP="004B15A7">
      <w:pPr>
        <w:spacing w:after="0" w:line="240" w:lineRule="auto"/>
        <w:rPr>
          <w:rFonts w:ascii="Cambria" w:hAnsi="Cambria"/>
          <w:sz w:val="24"/>
          <w:szCs w:val="24"/>
          <w:lang w:val="lt-LT"/>
        </w:rPr>
      </w:pPr>
      <w:r w:rsidRPr="00BF257C">
        <w:rPr>
          <w:rFonts w:ascii="Cambria" w:eastAsia="Arial Unicode MS" w:hAnsi="Cambria" w:cs="Arial Unicode MS"/>
          <w:color w:val="000000"/>
          <w:sz w:val="24"/>
          <w:szCs w:val="24"/>
          <w:u w:color="000000"/>
          <w:bdr w:val="nil"/>
          <w:lang w:val="lt-LT" w:eastAsia="lv-LV"/>
          <w14:textOutline w14:w="0" w14:cap="flat" w14:cmpd="sng" w14:algn="ctr">
            <w14:noFill/>
            <w14:prstDash w14:val="solid"/>
            <w14:bevel/>
          </w14:textOutline>
        </w:rPr>
        <w:t>Štai keletas priežasčių, kodėl piliečių dalyvavimas priimant sprendimus yra veiksmingas ir svarbus</w:t>
      </w:r>
      <w:r w:rsidR="00D00095" w:rsidRPr="00BF257C">
        <w:rPr>
          <w:rFonts w:ascii="Cambria" w:hAnsi="Cambria"/>
          <w:sz w:val="24"/>
          <w:szCs w:val="24"/>
          <w:lang w:val="lt-LT"/>
        </w:rPr>
        <w:t>:</w:t>
      </w:r>
    </w:p>
    <w:p w14:paraId="380107D2" w14:textId="77777777" w:rsidR="00646549" w:rsidRPr="00BF257C" w:rsidRDefault="00F03DCB" w:rsidP="004B15A7">
      <w:pPr>
        <w:spacing w:after="0" w:line="240" w:lineRule="auto"/>
        <w:rPr>
          <w:rFonts w:ascii="Cambria" w:hAnsi="Cambria"/>
          <w:sz w:val="24"/>
          <w:szCs w:val="24"/>
          <w:lang w:val="lt-LT"/>
        </w:rPr>
      </w:pPr>
      <w:r w:rsidRPr="00BF257C">
        <w:rPr>
          <w:rFonts w:ascii="Cambria" w:hAnsi="Cambria"/>
          <w:sz w:val="24"/>
          <w:szCs w:val="24"/>
          <w:lang w:val="lt-LT"/>
        </w:rPr>
        <w:t>•</w:t>
      </w:r>
      <w:r w:rsidRPr="00BF257C">
        <w:rPr>
          <w:rFonts w:ascii="Cambria" w:hAnsi="Cambria"/>
          <w:sz w:val="24"/>
          <w:szCs w:val="24"/>
          <w:lang w:val="lt-LT"/>
        </w:rPr>
        <w:tab/>
      </w:r>
      <w:r w:rsidR="00646549" w:rsidRPr="00BF257C">
        <w:rPr>
          <w:rFonts w:ascii="Cambria" w:hAnsi="Cambria"/>
          <w:sz w:val="24"/>
          <w:szCs w:val="24"/>
          <w:lang w:val="lt-LT"/>
        </w:rPr>
        <w:t>tai skatina visuomenės ir vietos valdžios dialogą;</w:t>
      </w:r>
    </w:p>
    <w:p w14:paraId="1A95E094" w14:textId="77777777" w:rsidR="00646549" w:rsidRPr="00BF257C" w:rsidRDefault="00646549" w:rsidP="004B15A7">
      <w:pPr>
        <w:spacing w:after="0" w:line="240" w:lineRule="auto"/>
        <w:rPr>
          <w:rFonts w:ascii="Cambria" w:hAnsi="Cambria"/>
          <w:sz w:val="24"/>
          <w:szCs w:val="24"/>
          <w:lang w:val="lt-LT"/>
        </w:rPr>
      </w:pPr>
      <w:r w:rsidRPr="00BF257C">
        <w:rPr>
          <w:rFonts w:ascii="Cambria" w:hAnsi="Cambria"/>
          <w:sz w:val="24"/>
          <w:szCs w:val="24"/>
          <w:lang w:val="lt-LT"/>
        </w:rPr>
        <w:t>• pagerina valdžios institucijų skaidrumą ir atskaitomybę, taip sukuriant gero valdymo sąlygas;</w:t>
      </w:r>
    </w:p>
    <w:p w14:paraId="02D546B7" w14:textId="77777777" w:rsidR="00646549" w:rsidRPr="00BF257C" w:rsidRDefault="00646549" w:rsidP="004B15A7">
      <w:pPr>
        <w:spacing w:after="0" w:line="240" w:lineRule="auto"/>
        <w:rPr>
          <w:rFonts w:ascii="Cambria" w:hAnsi="Cambria"/>
          <w:sz w:val="24"/>
          <w:szCs w:val="24"/>
          <w:lang w:val="lt-LT"/>
        </w:rPr>
      </w:pPr>
      <w:r w:rsidRPr="00BF257C">
        <w:rPr>
          <w:rFonts w:ascii="Cambria" w:hAnsi="Cambria"/>
          <w:sz w:val="24"/>
          <w:szCs w:val="24"/>
          <w:lang w:val="lt-LT"/>
        </w:rPr>
        <w:t>• padeda spręsti konkretaus regiono problemas ir tuo pačiu užtikrinti, kad priimant politinius sprendimus būtų atsižvelgta į piliečių nuomonę;</w:t>
      </w:r>
    </w:p>
    <w:p w14:paraId="4B068FC1" w14:textId="77777777" w:rsidR="00646549" w:rsidRPr="00BF257C" w:rsidRDefault="00646549" w:rsidP="004B15A7">
      <w:pPr>
        <w:spacing w:after="0" w:line="240" w:lineRule="auto"/>
        <w:rPr>
          <w:rFonts w:ascii="Cambria" w:hAnsi="Cambria"/>
          <w:sz w:val="24"/>
          <w:szCs w:val="24"/>
          <w:lang w:val="lt-LT"/>
        </w:rPr>
      </w:pPr>
      <w:r w:rsidRPr="00BF257C">
        <w:rPr>
          <w:rFonts w:ascii="Cambria" w:hAnsi="Cambria"/>
          <w:sz w:val="24"/>
          <w:szCs w:val="24"/>
          <w:lang w:val="lt-LT"/>
        </w:rPr>
        <w:t>• padeda nustatyti bendruomenės poreikius ir prioritetus;</w:t>
      </w:r>
    </w:p>
    <w:p w14:paraId="55C5BE93" w14:textId="77777777" w:rsidR="00646549" w:rsidRPr="00BF257C" w:rsidRDefault="00646549" w:rsidP="004B15A7">
      <w:pPr>
        <w:spacing w:after="0" w:line="240" w:lineRule="auto"/>
        <w:rPr>
          <w:rFonts w:ascii="Cambria" w:hAnsi="Cambria"/>
          <w:sz w:val="24"/>
          <w:szCs w:val="24"/>
          <w:lang w:val="lt-LT"/>
        </w:rPr>
      </w:pPr>
      <w:r w:rsidRPr="00BF257C">
        <w:rPr>
          <w:rFonts w:ascii="Cambria" w:hAnsi="Cambria"/>
          <w:sz w:val="24"/>
          <w:szCs w:val="24"/>
          <w:lang w:val="lt-LT"/>
        </w:rPr>
        <w:t>• suteikia būtinos informacijos, kad būtų galima priimti geriausią sprendimą, ir suteikia žmonėms galimybę paaiškinti, kada reikia sudėtingo ar nepopuliaraus sprendimo;</w:t>
      </w:r>
    </w:p>
    <w:p w14:paraId="1E2CE79E" w14:textId="77777777" w:rsidR="00646549" w:rsidRPr="00BF257C" w:rsidRDefault="00646549" w:rsidP="004B15A7">
      <w:pPr>
        <w:spacing w:after="0" w:line="240" w:lineRule="auto"/>
        <w:rPr>
          <w:rFonts w:ascii="Cambria" w:hAnsi="Cambria"/>
          <w:sz w:val="24"/>
          <w:szCs w:val="24"/>
          <w:lang w:val="lt-LT"/>
        </w:rPr>
      </w:pPr>
      <w:r w:rsidRPr="00BF257C">
        <w:rPr>
          <w:rFonts w:ascii="Cambria" w:hAnsi="Cambria"/>
          <w:sz w:val="24"/>
          <w:szCs w:val="24"/>
          <w:lang w:val="lt-LT"/>
        </w:rPr>
        <w:t>• leidžia valstybės tarnautojams parodyti piliečiams, kad jie žino savo darbą ir dirba atsakingai, tarnauja piliečiams;</w:t>
      </w:r>
    </w:p>
    <w:p w14:paraId="3BBE668D" w14:textId="77777777" w:rsidR="00646549" w:rsidRPr="00BF257C" w:rsidRDefault="00646549" w:rsidP="004B15A7">
      <w:pPr>
        <w:spacing w:after="0" w:line="240" w:lineRule="auto"/>
        <w:rPr>
          <w:rFonts w:ascii="Cambria" w:hAnsi="Cambria"/>
          <w:sz w:val="24"/>
          <w:szCs w:val="24"/>
          <w:lang w:val="lt-LT"/>
        </w:rPr>
      </w:pPr>
      <w:r w:rsidRPr="00BF257C">
        <w:rPr>
          <w:rFonts w:ascii="Cambria" w:hAnsi="Cambria"/>
          <w:sz w:val="24"/>
          <w:szCs w:val="24"/>
          <w:lang w:val="lt-LT"/>
        </w:rPr>
        <w:t>• gali skatinti bendruomenės kūrybiškumą, leidžia panaudoti piliečių talentus;</w:t>
      </w:r>
    </w:p>
    <w:p w14:paraId="1270F403" w14:textId="77777777" w:rsidR="00646549" w:rsidRPr="00BF257C" w:rsidRDefault="00646549" w:rsidP="004B15A7">
      <w:pPr>
        <w:spacing w:after="0" w:line="240" w:lineRule="auto"/>
        <w:rPr>
          <w:rFonts w:ascii="Cambria" w:hAnsi="Cambria"/>
          <w:sz w:val="24"/>
          <w:szCs w:val="24"/>
          <w:lang w:val="lt-LT"/>
        </w:rPr>
      </w:pPr>
      <w:r w:rsidRPr="00BF257C">
        <w:rPr>
          <w:rFonts w:ascii="Cambria" w:hAnsi="Cambria"/>
          <w:sz w:val="24"/>
          <w:szCs w:val="24"/>
          <w:lang w:val="lt-LT"/>
        </w:rPr>
        <w:t>• ugdo abipusį pasitikėjimą;</w:t>
      </w:r>
    </w:p>
    <w:p w14:paraId="124DC0D4" w14:textId="77777777" w:rsidR="00646549" w:rsidRPr="00BF257C" w:rsidRDefault="00646549" w:rsidP="004B15A7">
      <w:pPr>
        <w:spacing w:after="0" w:line="240" w:lineRule="auto"/>
        <w:rPr>
          <w:rFonts w:ascii="Cambria" w:hAnsi="Cambria"/>
          <w:sz w:val="24"/>
          <w:szCs w:val="24"/>
          <w:lang w:val="lt-LT"/>
        </w:rPr>
      </w:pPr>
      <w:r w:rsidRPr="00BF257C">
        <w:rPr>
          <w:rFonts w:ascii="Cambria" w:hAnsi="Cambria"/>
          <w:sz w:val="24"/>
          <w:szCs w:val="24"/>
          <w:lang w:val="lt-LT"/>
        </w:rPr>
        <w:t>• gali padėti valstybės tarnautojams išspręsti konfliktus, pasiekti sutarimą ir užsitikrinti piliečių palaikymą;</w:t>
      </w:r>
    </w:p>
    <w:p w14:paraId="60BD6ADD" w14:textId="0CB5BE13" w:rsidR="00F03DCB" w:rsidRPr="00BF257C" w:rsidRDefault="00646549" w:rsidP="004B15A7">
      <w:pPr>
        <w:spacing w:after="0" w:line="240" w:lineRule="auto"/>
        <w:rPr>
          <w:rFonts w:ascii="Cambria" w:hAnsi="Cambria"/>
          <w:sz w:val="24"/>
          <w:szCs w:val="24"/>
          <w:lang w:val="lt-LT"/>
        </w:rPr>
      </w:pPr>
      <w:r w:rsidRPr="00BF257C">
        <w:rPr>
          <w:rFonts w:ascii="Cambria" w:hAnsi="Cambria"/>
          <w:sz w:val="24"/>
          <w:szCs w:val="24"/>
          <w:lang w:val="lt-LT"/>
        </w:rPr>
        <w:t>• gali padėti pritaikyti ir tobulinti programas, kad būtų užtikrinta visuomenės parama.</w:t>
      </w:r>
    </w:p>
    <w:p w14:paraId="006C40B4" w14:textId="77777777" w:rsidR="004B15A7" w:rsidRPr="00BF257C" w:rsidRDefault="004B15A7" w:rsidP="004B15A7">
      <w:pPr>
        <w:spacing w:after="0" w:line="240" w:lineRule="auto"/>
        <w:rPr>
          <w:rFonts w:ascii="Cambria" w:hAnsi="Cambria"/>
          <w:sz w:val="24"/>
          <w:szCs w:val="24"/>
          <w:lang w:val="lt-LT"/>
        </w:rPr>
      </w:pPr>
    </w:p>
    <w:p w14:paraId="06B78973" w14:textId="2F6E7EE4" w:rsidR="00E57331" w:rsidRPr="00BF257C" w:rsidRDefault="00646549" w:rsidP="004B15A7">
      <w:pPr>
        <w:pStyle w:val="ListParagraph"/>
        <w:numPr>
          <w:ilvl w:val="0"/>
          <w:numId w:val="24"/>
        </w:numPr>
        <w:spacing w:after="0" w:line="240" w:lineRule="auto"/>
        <w:rPr>
          <w:rFonts w:ascii="Cambria" w:hAnsi="Cambria"/>
          <w:b/>
          <w:bCs/>
          <w:sz w:val="24"/>
          <w:szCs w:val="24"/>
          <w:lang w:val="lt-LT"/>
        </w:rPr>
      </w:pPr>
      <w:r w:rsidRPr="00BF257C">
        <w:rPr>
          <w:rFonts w:ascii="Cambria" w:hAnsi="Cambria"/>
          <w:b/>
          <w:bCs/>
          <w:sz w:val="24"/>
          <w:szCs w:val="24"/>
          <w:lang w:val="lt-LT"/>
        </w:rPr>
        <w:t>KAIP SENIORIAI GALI DARYTI ĮTAK1 VISUOMENĖS NUOMONEI IR SPRENDIM7 PRI4MIMUI?</w:t>
      </w:r>
    </w:p>
    <w:p w14:paraId="71563608" w14:textId="77777777" w:rsidR="00646549" w:rsidRPr="00BF257C" w:rsidRDefault="009D1E53" w:rsidP="004B15A7">
      <w:pPr>
        <w:spacing w:after="0" w:line="240" w:lineRule="auto"/>
        <w:rPr>
          <w:rFonts w:ascii="Cambria" w:hAnsi="Cambria"/>
          <w:b/>
          <w:bCs/>
          <w:sz w:val="24"/>
          <w:szCs w:val="24"/>
          <w:lang w:val="lt-LT"/>
        </w:rPr>
      </w:pPr>
      <w:r w:rsidRPr="00BF257C">
        <w:rPr>
          <w:rFonts w:ascii="Cambria" w:hAnsi="Cambria"/>
          <w:b/>
          <w:bCs/>
          <w:sz w:val="24"/>
          <w:szCs w:val="24"/>
          <w:lang w:val="lt-LT"/>
        </w:rPr>
        <w:t> </w:t>
      </w:r>
      <w:r w:rsidR="00646549" w:rsidRPr="00BF257C">
        <w:rPr>
          <w:rFonts w:ascii="Cambria" w:hAnsi="Cambria"/>
          <w:b/>
          <w:bCs/>
          <w:sz w:val="24"/>
          <w:szCs w:val="24"/>
          <w:lang w:val="lt-LT"/>
        </w:rPr>
        <w:t>Yra keletas variantų:</w:t>
      </w:r>
    </w:p>
    <w:p w14:paraId="1363CC3E" w14:textId="77777777" w:rsidR="00646549" w:rsidRPr="00BF257C" w:rsidRDefault="00646549" w:rsidP="004B15A7">
      <w:pPr>
        <w:spacing w:after="0" w:line="240" w:lineRule="auto"/>
        <w:ind w:firstLine="720"/>
        <w:rPr>
          <w:rFonts w:ascii="Cambria" w:hAnsi="Cambria"/>
          <w:bCs/>
          <w:sz w:val="24"/>
          <w:szCs w:val="24"/>
          <w:lang w:val="lt-LT"/>
        </w:rPr>
      </w:pPr>
      <w:r w:rsidRPr="00BF257C">
        <w:rPr>
          <w:rFonts w:ascii="Cambria" w:hAnsi="Cambria"/>
          <w:bCs/>
          <w:sz w:val="24"/>
          <w:szCs w:val="24"/>
          <w:lang w:val="lt-LT"/>
        </w:rPr>
        <w:t>Piliečiai, nevyriausybinių organizacijų atstovai, atskirų sričių specialistai turi galimybę dalyvauti įvairių institucijų posėdžiuose, dalyvauti darbo grupėse ir komisijose. Dažniausiai minėtuose susitikimuose priimami tik galutiniai sprendimai, o jų metu yra itin sunku ką nors pakeisti, todėl gyventojams svarbu dalyvauti sprendimų priėmimo procese, kol sprendimų projektai nepasiekia galutinis susitikimas.</w:t>
      </w:r>
    </w:p>
    <w:p w14:paraId="6D2A6724" w14:textId="48A809EC" w:rsidR="00D265A5" w:rsidRPr="00BF257C" w:rsidRDefault="00646549" w:rsidP="004B15A7">
      <w:pPr>
        <w:spacing w:after="0" w:line="240" w:lineRule="auto"/>
        <w:ind w:firstLine="720"/>
        <w:rPr>
          <w:rStyle w:val="jlqj4b"/>
          <w:rFonts w:ascii="Cambria" w:hAnsi="Cambria"/>
          <w:sz w:val="24"/>
          <w:szCs w:val="24"/>
          <w:lang w:val="lt-LT"/>
        </w:rPr>
      </w:pPr>
      <w:r w:rsidRPr="00BF257C">
        <w:rPr>
          <w:rFonts w:ascii="Cambria" w:hAnsi="Cambria"/>
          <w:bCs/>
          <w:sz w:val="24"/>
          <w:szCs w:val="24"/>
          <w:lang w:val="lt-LT"/>
        </w:rPr>
        <w:t xml:space="preserve">Senjorams yra dar keletas galimybių dalyvauti viešojoje politikoje: viešos konsultacijos, peticijos, el. </w:t>
      </w:r>
      <w:r w:rsidR="009D7965" w:rsidRPr="00BF257C">
        <w:rPr>
          <w:rFonts w:ascii="Cambria" w:hAnsi="Cambria"/>
          <w:bCs/>
          <w:sz w:val="24"/>
          <w:szCs w:val="24"/>
          <w:lang w:val="lt-LT"/>
        </w:rPr>
        <w:t>d</w:t>
      </w:r>
      <w:r w:rsidRPr="00BF257C">
        <w:rPr>
          <w:rFonts w:ascii="Cambria" w:hAnsi="Cambria"/>
          <w:bCs/>
          <w:sz w:val="24"/>
          <w:szCs w:val="24"/>
          <w:lang w:val="lt-LT"/>
        </w:rPr>
        <w:t>emokratijos priemonės, įstaigų „Facebook“ paskyros, kontaktai su vyriausybės pareigūnais</w:t>
      </w:r>
      <w:r w:rsidR="00D265A5" w:rsidRPr="00BF257C">
        <w:rPr>
          <w:rStyle w:val="jlqj4b"/>
          <w:rFonts w:ascii="Cambria" w:hAnsi="Cambria"/>
          <w:sz w:val="24"/>
          <w:szCs w:val="24"/>
          <w:lang w:val="lt-LT"/>
        </w:rPr>
        <w:t>.</w:t>
      </w:r>
    </w:p>
    <w:p w14:paraId="31C4D3C8" w14:textId="77777777" w:rsidR="009D7965" w:rsidRPr="00BF257C" w:rsidRDefault="009D7965" w:rsidP="004B15A7">
      <w:pPr>
        <w:spacing w:after="0" w:line="240" w:lineRule="auto"/>
        <w:ind w:firstLine="720"/>
        <w:rPr>
          <w:rStyle w:val="jlqj4b"/>
          <w:rFonts w:ascii="Cambria" w:hAnsi="Cambria"/>
          <w:sz w:val="24"/>
          <w:szCs w:val="24"/>
          <w:lang w:val="lt-LT"/>
        </w:rPr>
      </w:pPr>
      <w:r w:rsidRPr="00BF257C">
        <w:rPr>
          <w:rStyle w:val="jlqj4b"/>
          <w:rFonts w:ascii="Cambria" w:hAnsi="Cambria"/>
          <w:sz w:val="24"/>
          <w:szCs w:val="24"/>
          <w:lang w:val="lt-LT"/>
        </w:rPr>
        <w:t>Dar viena galimybė yra dalyvauti vietos bendruomenės tarybose.</w:t>
      </w:r>
    </w:p>
    <w:p w14:paraId="4DF8EF19" w14:textId="238FC14E" w:rsidR="009D7965" w:rsidRPr="00BF257C" w:rsidRDefault="009D7965" w:rsidP="004B15A7">
      <w:pPr>
        <w:spacing w:after="0" w:line="240" w:lineRule="auto"/>
        <w:rPr>
          <w:rStyle w:val="jlqj4b"/>
          <w:rFonts w:ascii="Cambria" w:hAnsi="Cambria"/>
          <w:sz w:val="24"/>
          <w:szCs w:val="24"/>
          <w:lang w:val="lt-LT"/>
        </w:rPr>
      </w:pPr>
      <w:r w:rsidRPr="00BF257C">
        <w:rPr>
          <w:rStyle w:val="jlqj4b"/>
          <w:rFonts w:ascii="Cambria" w:hAnsi="Cambria"/>
          <w:b/>
          <w:sz w:val="24"/>
          <w:szCs w:val="24"/>
          <w:lang w:val="lt-LT"/>
        </w:rPr>
        <w:t>Vietos bendruomenės taryba</w:t>
      </w:r>
      <w:r w:rsidRPr="00BF257C">
        <w:rPr>
          <w:rStyle w:val="jlqj4b"/>
          <w:rFonts w:ascii="Cambria" w:hAnsi="Cambria"/>
          <w:sz w:val="24"/>
          <w:szCs w:val="24"/>
          <w:lang w:val="lt-LT"/>
        </w:rPr>
        <w:t xml:space="preserve"> sudaroma iš atskirų vietos bendruomenės narių, vietos bendruomenės atstovų (seniūnų), nevyriausybinių organizacijų ir religinių bendruomenių atstovų, tenkinančių vietos bendruomenės, valstybės ir savivaldybės poreikius. Vietos bendruomenės tarybos turi teisę nuspręsti, kam panaudoti lėšas. Tai gali būti socialinė veikla, jaunimo užimtumo gerinimo veikla, kultūrinė ir edukacinė veikla, sportas ir sveikata bei viešųjų erdvių tvarkymas.</w:t>
      </w:r>
    </w:p>
    <w:p w14:paraId="53FAEEF7" w14:textId="77777777" w:rsidR="004B15A7" w:rsidRPr="00BF257C" w:rsidRDefault="004B15A7" w:rsidP="004B15A7">
      <w:pPr>
        <w:spacing w:after="0" w:line="240" w:lineRule="auto"/>
        <w:rPr>
          <w:rStyle w:val="jlqj4b"/>
          <w:rFonts w:ascii="Cambria" w:hAnsi="Cambria"/>
          <w:sz w:val="24"/>
          <w:szCs w:val="24"/>
          <w:lang w:val="lt-LT"/>
        </w:rPr>
      </w:pPr>
    </w:p>
    <w:p w14:paraId="319BA814" w14:textId="60733FDB" w:rsidR="009D7965" w:rsidRPr="00BF257C" w:rsidRDefault="009D7965" w:rsidP="004B15A7">
      <w:pPr>
        <w:pStyle w:val="ListParagraph"/>
        <w:numPr>
          <w:ilvl w:val="0"/>
          <w:numId w:val="24"/>
        </w:numPr>
        <w:spacing w:after="0" w:line="240" w:lineRule="auto"/>
        <w:rPr>
          <w:rFonts w:ascii="Cambria" w:hAnsi="Cambria"/>
          <w:b/>
          <w:bCs/>
          <w:sz w:val="24"/>
          <w:szCs w:val="24"/>
          <w:lang w:val="lt-LT"/>
        </w:rPr>
      </w:pPr>
      <w:r w:rsidRPr="00BF257C">
        <w:rPr>
          <w:rFonts w:ascii="Cambria" w:hAnsi="Cambria"/>
          <w:b/>
          <w:bCs/>
          <w:sz w:val="24"/>
          <w:szCs w:val="24"/>
          <w:lang w:val="lt-LT"/>
        </w:rPr>
        <w:t>PILIETINĖS VISUOMENĖS SAMPRATA IR POBŪDIS</w:t>
      </w:r>
    </w:p>
    <w:p w14:paraId="12ED1429" w14:textId="612E0F0C" w:rsidR="00F92971" w:rsidRPr="00BF257C" w:rsidRDefault="009D7965" w:rsidP="004B15A7">
      <w:pPr>
        <w:spacing w:after="0" w:line="240" w:lineRule="auto"/>
        <w:ind w:firstLine="720"/>
        <w:rPr>
          <w:rFonts w:ascii="Cambria" w:hAnsi="Cambria"/>
          <w:b/>
          <w:bCs/>
          <w:sz w:val="24"/>
          <w:szCs w:val="24"/>
          <w:lang w:val="lt-LT"/>
        </w:rPr>
      </w:pPr>
      <w:r w:rsidRPr="00BF257C">
        <w:rPr>
          <w:rFonts w:ascii="Cambria" w:hAnsi="Cambria"/>
          <w:sz w:val="24"/>
          <w:szCs w:val="24"/>
          <w:lang w:val="lt-LT"/>
        </w:rPr>
        <w:t>Kas yra pilietinė visuomenė? Tai sfera, kurioje asmenys susiburia ir sudaro grupes, dalijasi interesais, bendrauja svarbiais ir kartais ne tokiais svarbiais klausimais. Pilietinės visuomenės organizacija propaguoja individualias ir kolektyvines žmogaus teises, įskaitant teisę į gyvenimą, laisvę, švietimą, vystymąsi, orumą, deramą darbą, socialinį teisingumą ir žmonių lygybę.</w:t>
      </w:r>
    </w:p>
    <w:p w14:paraId="00E5D7E7" w14:textId="77777777" w:rsidR="009D7965" w:rsidRPr="00BF257C" w:rsidRDefault="009D7965" w:rsidP="004B15A7">
      <w:pPr>
        <w:spacing w:after="0" w:line="240" w:lineRule="auto"/>
        <w:ind w:firstLine="720"/>
        <w:rPr>
          <w:rFonts w:ascii="Cambria" w:hAnsi="Cambria"/>
          <w:sz w:val="24"/>
          <w:szCs w:val="24"/>
          <w:lang w:val="lt-LT"/>
        </w:rPr>
      </w:pPr>
      <w:r w:rsidRPr="00BF257C">
        <w:rPr>
          <w:rFonts w:ascii="Cambria" w:hAnsi="Cambria"/>
          <w:sz w:val="24"/>
          <w:szCs w:val="24"/>
          <w:lang w:val="lt-LT"/>
        </w:rPr>
        <w:t xml:space="preserve">Kaip sakėme, yra įvairių tipų žmonės. Piliečiams, gyvenantiems asmeninį / šeimos gyvenimą ir besirūpinantiems tik savo siaurais interesais, vargu ar rūpės aktyvaus dalyvavimo galimybės. Tačiau kita žmonių grupė - aktyvių piliečių grupė, besinaudojanti demokratinės visuomenės teikiamomis galimybėmis - dalyvauja sprendimų priėmimo procesuose, rengia mitingus ir demonstracijas, renka parašus peticijoms, suburia asmenis į asociacijas ir dalyvauja savanoriškoje veikloje. Aktyvūs piliečiai </w:t>
      </w:r>
      <w:r w:rsidRPr="00BF257C">
        <w:rPr>
          <w:rFonts w:ascii="Cambria" w:hAnsi="Cambria"/>
          <w:sz w:val="24"/>
          <w:szCs w:val="24"/>
          <w:lang w:val="lt-LT"/>
        </w:rPr>
        <w:lastRenderedPageBreak/>
        <w:t>yra unikalūs ir kūrybingi asmenys, kritiškai mąstantys apie viešąjį šalies gyvenimą ar pačią valstybę, jos galią. Aktyvi ir gerai organizuota pilietinė visuomenė gali tapti opozicija pačios šalies vyriausybei. Pilietinė visuomenė yra visose demokratinėse ir atvirose šalyse kaip vienas esminių valstybės raidos kriterijų.</w:t>
      </w:r>
    </w:p>
    <w:p w14:paraId="4736F96C" w14:textId="77777777" w:rsidR="009D7965" w:rsidRPr="00BF257C" w:rsidRDefault="009D7965" w:rsidP="004B15A7">
      <w:pPr>
        <w:spacing w:after="0" w:line="240" w:lineRule="auto"/>
        <w:ind w:firstLine="360"/>
        <w:rPr>
          <w:rFonts w:ascii="Cambria" w:hAnsi="Cambria"/>
          <w:sz w:val="24"/>
          <w:szCs w:val="24"/>
          <w:lang w:val="lt-LT"/>
        </w:rPr>
      </w:pPr>
      <w:r w:rsidRPr="00BF257C">
        <w:rPr>
          <w:rFonts w:ascii="Cambria" w:hAnsi="Cambria"/>
          <w:sz w:val="24"/>
          <w:szCs w:val="24"/>
          <w:lang w:val="lt-LT"/>
        </w:rPr>
        <w:t>Tačiau mūsų visuomenėje pilietybės samprata iki šiol konservatyviai išlieka orientuota tik į etninę pusę, o ne į politinį ar pilietinį aspektą. Šalies žmonės labiau save tapatina su etnine kultūra, istorine praeitimi, bet ne su valstybe, jos institucijomis, piliečių teisėmis ir pareigomis. Tai yra kilmė, kalba, tradicijos ir papročiai, taip pat šalies istorija suvokiama kaip pagrindinis pilietybės pradas.</w:t>
      </w:r>
    </w:p>
    <w:p w14:paraId="5A4C8224" w14:textId="77777777" w:rsidR="009D7965" w:rsidRPr="00BF257C" w:rsidRDefault="009D7965" w:rsidP="004B15A7">
      <w:pPr>
        <w:spacing w:after="0" w:line="240" w:lineRule="auto"/>
        <w:ind w:firstLine="360"/>
        <w:rPr>
          <w:rFonts w:ascii="Cambria" w:hAnsi="Cambria"/>
          <w:sz w:val="24"/>
          <w:szCs w:val="24"/>
          <w:lang w:val="lt-LT"/>
        </w:rPr>
      </w:pPr>
      <w:r w:rsidRPr="00BF257C">
        <w:rPr>
          <w:rFonts w:ascii="Cambria" w:hAnsi="Cambria"/>
          <w:sz w:val="24"/>
          <w:szCs w:val="24"/>
          <w:lang w:val="lt-LT"/>
        </w:rPr>
        <w:t>Pilietybė nėra kažkas, ką galima įsivaizduoti egzistuojant atskirai nuo individo, ir tai nėra kažkas, ką galima įvesti į tą asmenį be jo paties pastangų, be jo žinios ar net prieš jo valią. Pilietiškumas turi būti vertinamas kaip atsakomybės idėja. Už tokio pasirinkimo pasekmes atsakingas tik tas asmuo, kuris turi teisę apsispręsti, išsikelia sau tikslus ir ieško būdų jiems pasiekti.</w:t>
      </w:r>
    </w:p>
    <w:p w14:paraId="5CAE4EB3" w14:textId="77777777" w:rsidR="004B15A7" w:rsidRPr="00BF257C" w:rsidRDefault="004B15A7" w:rsidP="004B15A7">
      <w:pPr>
        <w:spacing w:after="0" w:line="240" w:lineRule="auto"/>
        <w:ind w:firstLine="360"/>
        <w:rPr>
          <w:rFonts w:ascii="Cambria" w:hAnsi="Cambria"/>
          <w:sz w:val="24"/>
          <w:szCs w:val="24"/>
          <w:lang w:val="lt-LT"/>
        </w:rPr>
      </w:pPr>
    </w:p>
    <w:p w14:paraId="610531A5" w14:textId="44297EC3" w:rsidR="007E028F" w:rsidRPr="00BF257C" w:rsidRDefault="007E028F" w:rsidP="004B15A7">
      <w:pPr>
        <w:pStyle w:val="ListParagraph"/>
        <w:numPr>
          <w:ilvl w:val="0"/>
          <w:numId w:val="24"/>
        </w:numPr>
        <w:spacing w:after="0" w:line="240" w:lineRule="auto"/>
        <w:rPr>
          <w:rFonts w:ascii="Cambria" w:hAnsi="Cambria"/>
          <w:b/>
          <w:bCs/>
          <w:sz w:val="24"/>
          <w:szCs w:val="24"/>
          <w:lang w:val="lt-LT"/>
        </w:rPr>
      </w:pPr>
      <w:r w:rsidRPr="00BF257C">
        <w:rPr>
          <w:rFonts w:ascii="Cambria" w:hAnsi="Cambria"/>
          <w:b/>
          <w:bCs/>
          <w:sz w:val="24"/>
          <w:szCs w:val="24"/>
          <w:lang w:val="lt-LT"/>
        </w:rPr>
        <w:t>THE CONTENT OF CIVIL SOCIETY</w:t>
      </w:r>
    </w:p>
    <w:p w14:paraId="5F3BF2AD" w14:textId="699A12B3" w:rsidR="00B83FA2" w:rsidRPr="00BF257C" w:rsidRDefault="009D7965" w:rsidP="004B15A7">
      <w:pPr>
        <w:spacing w:after="0" w:line="240" w:lineRule="auto"/>
        <w:ind w:left="360"/>
        <w:rPr>
          <w:rFonts w:ascii="Cambria" w:hAnsi="Cambria"/>
          <w:sz w:val="24"/>
          <w:szCs w:val="24"/>
          <w:lang w:val="lt-LT"/>
        </w:rPr>
      </w:pPr>
      <w:r w:rsidRPr="00BF257C">
        <w:rPr>
          <w:rFonts w:ascii="Cambria" w:hAnsi="Cambria"/>
          <w:sz w:val="24"/>
          <w:szCs w:val="24"/>
          <w:lang w:val="lt-LT"/>
        </w:rPr>
        <w:t>Nepaisant įstatymų skirtumų kiekvienoje šalyje, pilietinę visuomenę paprastai sudaro nevyriausybinės organizacijos, labdaros fondai ir religinės organizacijos, klubai ir kitos interesų grupės</w:t>
      </w:r>
      <w:r w:rsidR="00B83FA2" w:rsidRPr="00BF257C">
        <w:rPr>
          <w:rFonts w:ascii="Cambria" w:hAnsi="Cambria"/>
          <w:sz w:val="24"/>
          <w:szCs w:val="24"/>
          <w:lang w:val="lt-LT"/>
        </w:rPr>
        <w:t>.</w:t>
      </w:r>
    </w:p>
    <w:p w14:paraId="260E0D95" w14:textId="77777777" w:rsidR="004B15A7" w:rsidRPr="00BF257C" w:rsidRDefault="004B15A7" w:rsidP="004B15A7">
      <w:pPr>
        <w:spacing w:after="0" w:line="240" w:lineRule="auto"/>
        <w:ind w:left="360"/>
        <w:rPr>
          <w:rFonts w:ascii="Cambria" w:hAnsi="Cambria"/>
          <w:sz w:val="24"/>
          <w:szCs w:val="24"/>
          <w:lang w:val="lt-LT"/>
        </w:rPr>
      </w:pPr>
    </w:p>
    <w:p w14:paraId="311375A6" w14:textId="3D59422C" w:rsidR="009D7965" w:rsidRPr="00BF257C" w:rsidRDefault="009D7965" w:rsidP="004B15A7">
      <w:pPr>
        <w:pStyle w:val="ListParagraph"/>
        <w:numPr>
          <w:ilvl w:val="0"/>
          <w:numId w:val="24"/>
        </w:numPr>
        <w:spacing w:after="0" w:line="240" w:lineRule="auto"/>
        <w:rPr>
          <w:rFonts w:ascii="Cambria" w:hAnsi="Cambria"/>
          <w:b/>
          <w:sz w:val="24"/>
          <w:szCs w:val="24"/>
          <w:lang w:val="lt-LT"/>
        </w:rPr>
      </w:pPr>
      <w:r w:rsidRPr="00BF257C">
        <w:rPr>
          <w:rFonts w:ascii="Cambria" w:hAnsi="Cambria"/>
          <w:b/>
          <w:sz w:val="24"/>
          <w:szCs w:val="24"/>
          <w:lang w:val="lt-LT"/>
        </w:rPr>
        <w:t>NEVYRIAUSYBINĖS ORGANIZACIJOS</w:t>
      </w:r>
    </w:p>
    <w:p w14:paraId="0B24B3DB" w14:textId="77777777" w:rsidR="009D7965" w:rsidRPr="00BF257C" w:rsidRDefault="009D7965" w:rsidP="004B15A7">
      <w:pPr>
        <w:spacing w:after="0" w:line="240" w:lineRule="auto"/>
        <w:ind w:firstLine="360"/>
        <w:rPr>
          <w:rFonts w:ascii="Cambria" w:hAnsi="Cambria"/>
          <w:sz w:val="24"/>
          <w:szCs w:val="24"/>
          <w:lang w:val="lt-LT"/>
        </w:rPr>
      </w:pPr>
      <w:r w:rsidRPr="00BF257C">
        <w:rPr>
          <w:rFonts w:ascii="Cambria" w:hAnsi="Cambria"/>
          <w:sz w:val="24"/>
          <w:szCs w:val="24"/>
          <w:lang w:val="lt-LT"/>
        </w:rPr>
        <w:t>Nevyriausybinės organizacijos (NVO) yra savanoriškos pilietinės asociacijos, labdaros organizacijos ir fondai, skatinantys aktyvų vietos žmonių dalyvavimą sprendimų priėmimo procesuose ir grindžiami ne pelno principais.</w:t>
      </w:r>
    </w:p>
    <w:p w14:paraId="13CBC410" w14:textId="489E87E8" w:rsidR="00ED5AFC" w:rsidRPr="00BF257C" w:rsidRDefault="009D7965" w:rsidP="004B15A7">
      <w:pPr>
        <w:spacing w:after="0" w:line="240" w:lineRule="auto"/>
        <w:rPr>
          <w:rFonts w:ascii="Cambria" w:hAnsi="Cambria"/>
          <w:sz w:val="24"/>
          <w:szCs w:val="24"/>
          <w:lang w:val="lt-LT"/>
        </w:rPr>
      </w:pPr>
      <w:r w:rsidRPr="00BF257C">
        <w:rPr>
          <w:rFonts w:ascii="Cambria" w:hAnsi="Cambria"/>
          <w:sz w:val="24"/>
          <w:szCs w:val="24"/>
          <w:lang w:val="lt-LT"/>
        </w:rPr>
        <w:t>NVO vis dar neturi nusistovėjusio pavadinimo. Jie aprašomi įvairiai:</w:t>
      </w:r>
      <w:r w:rsidR="00CB547E" w:rsidRPr="00BF257C">
        <w:rPr>
          <w:rFonts w:ascii="Cambria" w:hAnsi="Cambria"/>
          <w:sz w:val="24"/>
          <w:szCs w:val="24"/>
          <w:lang w:val="lt-LT"/>
        </w:rPr>
        <w:t>"</w:t>
      </w:r>
      <w:r w:rsidR="00ED5AFC" w:rsidRPr="00BF257C">
        <w:rPr>
          <w:rFonts w:ascii="Cambria" w:hAnsi="Cambria"/>
          <w:sz w:val="24"/>
          <w:szCs w:val="24"/>
          <w:lang w:val="lt-LT"/>
        </w:rPr>
        <w:t xml:space="preserve"> ne pelno siekianti ", "nekomercinė ", "savanoriška", "trečiasis sektorius", "pilietinė visuomenė"</w:t>
      </w:r>
    </w:p>
    <w:p w14:paraId="0FA52876" w14:textId="77777777" w:rsidR="00ED5AFC" w:rsidRPr="00BF257C" w:rsidRDefault="00ED5AFC" w:rsidP="004B15A7">
      <w:pPr>
        <w:spacing w:after="0" w:line="240" w:lineRule="auto"/>
        <w:rPr>
          <w:rFonts w:ascii="Cambria" w:hAnsi="Cambria"/>
          <w:sz w:val="24"/>
          <w:szCs w:val="24"/>
          <w:lang w:val="lt-LT"/>
        </w:rPr>
      </w:pPr>
      <w:r w:rsidRPr="00BF257C">
        <w:rPr>
          <w:rFonts w:ascii="Cambria" w:hAnsi="Cambria"/>
          <w:sz w:val="24"/>
          <w:szCs w:val="24"/>
          <w:lang w:val="lt-LT"/>
        </w:rPr>
        <w:t>Nevyriausybinėms organizacijoms būdingi šie bruožai</w:t>
      </w:r>
      <w:r w:rsidR="00522361" w:rsidRPr="00BF257C">
        <w:rPr>
          <w:rFonts w:ascii="Cambria" w:hAnsi="Cambria"/>
          <w:sz w:val="24"/>
          <w:szCs w:val="24"/>
          <w:lang w:val="lt-LT"/>
        </w:rPr>
        <w:t>:</w:t>
      </w:r>
      <w:r w:rsidR="00522361" w:rsidRPr="00BF257C">
        <w:rPr>
          <w:rFonts w:ascii="Cambria" w:hAnsi="Cambria"/>
          <w:sz w:val="24"/>
          <w:szCs w:val="24"/>
          <w:lang w:val="lt-LT"/>
        </w:rPr>
        <w:br/>
      </w:r>
      <w:r w:rsidRPr="00BF257C">
        <w:rPr>
          <w:rFonts w:ascii="Cambria" w:hAnsi="Cambria"/>
          <w:sz w:val="24"/>
          <w:szCs w:val="24"/>
          <w:lang w:val="lt-LT"/>
        </w:rPr>
        <w:t>• natūrali nepriklausomybė nuo vyriausybės ir viešojo administravimo;</w:t>
      </w:r>
    </w:p>
    <w:p w14:paraId="4E0DE59F" w14:textId="77777777" w:rsidR="00ED5AFC" w:rsidRPr="00BF257C" w:rsidRDefault="00ED5AFC" w:rsidP="004B15A7">
      <w:pPr>
        <w:spacing w:after="0" w:line="240" w:lineRule="auto"/>
        <w:rPr>
          <w:rFonts w:ascii="Cambria" w:hAnsi="Cambria"/>
          <w:sz w:val="24"/>
          <w:szCs w:val="24"/>
          <w:lang w:val="lt-LT"/>
        </w:rPr>
      </w:pPr>
      <w:r w:rsidRPr="00BF257C">
        <w:rPr>
          <w:rFonts w:ascii="Cambria" w:hAnsi="Cambria"/>
          <w:sz w:val="24"/>
          <w:szCs w:val="24"/>
          <w:lang w:val="lt-LT"/>
        </w:rPr>
        <w:t xml:space="preserve">  • ne pelno paskirstymo principas (gautas pelnas nėra paskirstomas steigėjams, darbuotojams ar nariams, o investuojamas į pagrindinę įstatuose numatytą veiklą);</w:t>
      </w:r>
    </w:p>
    <w:p w14:paraId="062EEBCB" w14:textId="77777777" w:rsidR="00ED5AFC" w:rsidRPr="00BF257C" w:rsidRDefault="00ED5AFC" w:rsidP="004B15A7">
      <w:pPr>
        <w:spacing w:after="0" w:line="240" w:lineRule="auto"/>
        <w:rPr>
          <w:rFonts w:ascii="Cambria" w:hAnsi="Cambria"/>
          <w:sz w:val="24"/>
          <w:szCs w:val="24"/>
          <w:lang w:val="lt-LT"/>
        </w:rPr>
      </w:pPr>
      <w:r w:rsidRPr="00BF257C">
        <w:rPr>
          <w:rFonts w:ascii="Cambria" w:hAnsi="Cambria"/>
          <w:sz w:val="24"/>
          <w:szCs w:val="24"/>
          <w:lang w:val="lt-LT"/>
        </w:rPr>
        <w:t xml:space="preserve">  • savivalda ir savanorystė (nemokamas narių įėjimas ir pasitraukimas);</w:t>
      </w:r>
    </w:p>
    <w:p w14:paraId="511874DB" w14:textId="77777777" w:rsidR="00ED5AFC" w:rsidRPr="00BF257C" w:rsidRDefault="00ED5AFC" w:rsidP="004B15A7">
      <w:pPr>
        <w:spacing w:after="0" w:line="240" w:lineRule="auto"/>
        <w:rPr>
          <w:rFonts w:ascii="Cambria" w:hAnsi="Cambria"/>
          <w:sz w:val="24"/>
          <w:szCs w:val="24"/>
          <w:lang w:val="lt-LT"/>
        </w:rPr>
      </w:pPr>
      <w:r w:rsidRPr="00BF257C">
        <w:rPr>
          <w:rFonts w:ascii="Cambria" w:hAnsi="Cambria"/>
          <w:sz w:val="24"/>
          <w:szCs w:val="24"/>
          <w:lang w:val="lt-LT"/>
        </w:rPr>
        <w:t>• tarnauti visuomenės interesams;</w:t>
      </w:r>
    </w:p>
    <w:p w14:paraId="0865084C" w14:textId="77777777" w:rsidR="00ED5AFC" w:rsidRPr="00BF257C" w:rsidRDefault="00ED5AFC" w:rsidP="004B15A7">
      <w:pPr>
        <w:spacing w:after="0" w:line="240" w:lineRule="auto"/>
        <w:rPr>
          <w:rFonts w:ascii="Cambria" w:hAnsi="Cambria"/>
          <w:sz w:val="24"/>
          <w:szCs w:val="24"/>
          <w:lang w:val="lt-LT"/>
        </w:rPr>
      </w:pPr>
      <w:r w:rsidRPr="00BF257C">
        <w:rPr>
          <w:rFonts w:ascii="Cambria" w:hAnsi="Cambria"/>
          <w:sz w:val="24"/>
          <w:szCs w:val="24"/>
          <w:lang w:val="lt-LT"/>
        </w:rPr>
        <w:t>• nėra tikslo siekti valdžios ir tiesioginio dalyvavimo rinkimuose.</w:t>
      </w:r>
    </w:p>
    <w:p w14:paraId="2F33211C" w14:textId="77777777" w:rsidR="00ED5AFC" w:rsidRPr="00BF257C" w:rsidRDefault="00ED5AFC" w:rsidP="004B15A7">
      <w:pPr>
        <w:spacing w:after="0" w:line="240" w:lineRule="auto"/>
        <w:rPr>
          <w:rFonts w:ascii="Cambria" w:hAnsi="Cambria"/>
          <w:sz w:val="24"/>
          <w:szCs w:val="24"/>
          <w:lang w:val="lt-LT"/>
        </w:rPr>
      </w:pPr>
    </w:p>
    <w:p w14:paraId="17E5F716" w14:textId="22F4A7CE" w:rsidR="00ED5AFC" w:rsidRPr="00BF257C" w:rsidRDefault="00ED5AFC" w:rsidP="004B15A7">
      <w:pPr>
        <w:pStyle w:val="ListParagraph"/>
        <w:numPr>
          <w:ilvl w:val="0"/>
          <w:numId w:val="24"/>
        </w:numPr>
        <w:spacing w:after="0" w:line="240" w:lineRule="auto"/>
        <w:rPr>
          <w:rFonts w:ascii="Cambria" w:hAnsi="Cambria"/>
          <w:b/>
          <w:sz w:val="24"/>
          <w:szCs w:val="24"/>
          <w:lang w:val="lt-LT"/>
        </w:rPr>
      </w:pPr>
      <w:r w:rsidRPr="00BF257C">
        <w:rPr>
          <w:rFonts w:ascii="Cambria" w:hAnsi="Cambria"/>
          <w:b/>
          <w:sz w:val="24"/>
          <w:szCs w:val="24"/>
          <w:lang w:val="lt-LT"/>
        </w:rPr>
        <w:t>NEVYRIAUSYBINĖS ORGANIZACIJOS LIETUVOJE</w:t>
      </w:r>
    </w:p>
    <w:p w14:paraId="5E775C58" w14:textId="77777777" w:rsidR="00CA5E52" w:rsidRPr="00BF257C" w:rsidRDefault="00CA5E52" w:rsidP="004B15A7">
      <w:pPr>
        <w:pStyle w:val="ListParagraph"/>
        <w:spacing w:after="0" w:line="240" w:lineRule="auto"/>
        <w:rPr>
          <w:rFonts w:ascii="Cambria" w:hAnsi="Cambria"/>
          <w:b/>
          <w:sz w:val="24"/>
          <w:szCs w:val="24"/>
          <w:lang w:val="lt-LT"/>
        </w:rPr>
      </w:pPr>
    </w:p>
    <w:p w14:paraId="36605D21" w14:textId="77777777" w:rsidR="00ED5AFC" w:rsidRPr="00BF257C" w:rsidRDefault="00ED5AFC" w:rsidP="004B15A7">
      <w:pPr>
        <w:spacing w:line="240" w:lineRule="auto"/>
        <w:ind w:left="360"/>
        <w:rPr>
          <w:rFonts w:ascii="Cambria" w:hAnsi="Cambria"/>
          <w:bCs/>
          <w:sz w:val="24"/>
          <w:szCs w:val="24"/>
          <w:lang w:val="lt-LT"/>
        </w:rPr>
      </w:pPr>
      <w:r w:rsidRPr="00BF257C">
        <w:rPr>
          <w:rFonts w:ascii="Cambria" w:hAnsi="Cambria"/>
          <w:b/>
          <w:bCs/>
          <w:sz w:val="24"/>
          <w:szCs w:val="24"/>
          <w:lang w:val="lt-LT"/>
        </w:rPr>
        <w:t>Organizacijos, vienijančios vyresnio amžiaus žmones</w:t>
      </w:r>
      <w:r w:rsidRPr="00BF257C">
        <w:rPr>
          <w:rFonts w:ascii="Cambria" w:hAnsi="Cambria"/>
          <w:bCs/>
          <w:sz w:val="24"/>
          <w:szCs w:val="24"/>
          <w:lang w:val="lt-LT"/>
        </w:rPr>
        <w:t>:</w:t>
      </w:r>
    </w:p>
    <w:p w14:paraId="29E19115" w14:textId="2D710175" w:rsidR="00ED5AFC" w:rsidRPr="00BF257C" w:rsidRDefault="00ED5AFC" w:rsidP="004B15A7">
      <w:pPr>
        <w:spacing w:line="240" w:lineRule="auto"/>
        <w:ind w:left="360"/>
        <w:rPr>
          <w:rFonts w:ascii="Cambria" w:hAnsi="Cambria"/>
          <w:bCs/>
          <w:sz w:val="24"/>
          <w:szCs w:val="24"/>
          <w:lang w:val="lt-LT"/>
        </w:rPr>
      </w:pPr>
      <w:r w:rsidRPr="00BF257C">
        <w:rPr>
          <w:rFonts w:ascii="Cambria" w:hAnsi="Cambria"/>
          <w:b/>
          <w:bCs/>
          <w:sz w:val="24"/>
          <w:szCs w:val="24"/>
          <w:lang w:val="lt-LT"/>
        </w:rPr>
        <w:t>Lietuvos pagyvenusių žmonių asociacija (LPŽA)</w:t>
      </w:r>
      <w:r w:rsidRPr="00BF257C">
        <w:rPr>
          <w:rFonts w:ascii="Cambria" w:hAnsi="Cambria"/>
          <w:bCs/>
          <w:sz w:val="24"/>
          <w:szCs w:val="24"/>
          <w:lang w:val="lt-LT"/>
        </w:rPr>
        <w:t xml:space="preserve"> yra nepriklausoma, ne pelno siekianti nevyriausybinė organizacija, atstovaujanti pagyvenusių žmonių interesams. Ji vienija 49 600 narių visoje Lietuvoje. LPŽA turi savo asociacijas ir skyrius daugelyje Lietuvos savivaldybių, ji apima 75 organizacijas. LPŽA palaiko glaudžius verslo ryšius su kitomis nevyriausybinėmis organizacijomis šalyje ir užsienyje.</w:t>
      </w:r>
    </w:p>
    <w:p w14:paraId="4D87A127" w14:textId="77777777" w:rsidR="00ED5AFC" w:rsidRPr="00BF257C" w:rsidRDefault="00ED5AFC" w:rsidP="004B15A7">
      <w:pPr>
        <w:spacing w:line="240" w:lineRule="auto"/>
        <w:ind w:left="360"/>
        <w:rPr>
          <w:rFonts w:ascii="Cambria" w:hAnsi="Cambria"/>
          <w:bCs/>
          <w:sz w:val="24"/>
          <w:szCs w:val="24"/>
          <w:lang w:val="lt-LT"/>
        </w:rPr>
      </w:pPr>
      <w:r w:rsidRPr="00BF257C">
        <w:rPr>
          <w:rFonts w:ascii="Cambria" w:hAnsi="Cambria"/>
          <w:b/>
          <w:bCs/>
          <w:sz w:val="24"/>
          <w:szCs w:val="24"/>
          <w:lang w:val="lt-LT"/>
        </w:rPr>
        <w:t>Lietuvos pensininkų sąjungoje „Bočiai“</w:t>
      </w:r>
      <w:r w:rsidRPr="00BF257C">
        <w:rPr>
          <w:rFonts w:ascii="Cambria" w:hAnsi="Cambria"/>
          <w:bCs/>
          <w:sz w:val="24"/>
          <w:szCs w:val="24"/>
          <w:lang w:val="lt-LT"/>
        </w:rPr>
        <w:t xml:space="preserve"> yra 47 850 narių visuose Lietuvos miestuose, rajonuose ir savivaldybėse, kurios daug švietimo, mokymo ir kultūrinio darbo atlieka 214 struktūriniuose padaliniuose.</w:t>
      </w:r>
    </w:p>
    <w:p w14:paraId="673E3CCB" w14:textId="77777777" w:rsidR="00ED5AFC" w:rsidRPr="00BF257C" w:rsidRDefault="00ED5AFC" w:rsidP="004B15A7">
      <w:pPr>
        <w:spacing w:line="240" w:lineRule="auto"/>
        <w:ind w:left="360"/>
        <w:rPr>
          <w:rFonts w:ascii="Cambria" w:hAnsi="Cambria"/>
          <w:bCs/>
          <w:sz w:val="24"/>
          <w:szCs w:val="24"/>
          <w:lang w:val="lt-LT"/>
        </w:rPr>
      </w:pPr>
      <w:r w:rsidRPr="00BF257C">
        <w:rPr>
          <w:rFonts w:ascii="Cambria" w:hAnsi="Cambria"/>
          <w:b/>
          <w:bCs/>
          <w:sz w:val="24"/>
          <w:szCs w:val="24"/>
          <w:lang w:val="lt-LT"/>
        </w:rPr>
        <w:t>Trečiojo amžiaus universitete</w:t>
      </w:r>
      <w:r w:rsidRPr="00BF257C">
        <w:rPr>
          <w:rFonts w:ascii="Cambria" w:hAnsi="Cambria"/>
          <w:bCs/>
          <w:sz w:val="24"/>
          <w:szCs w:val="24"/>
          <w:lang w:val="lt-LT"/>
        </w:rPr>
        <w:t xml:space="preserve"> 12 fakultetų mokosi per 2 500 skirtingų tautybių narių. Daugiausia yra Kultūros, Sveikos gyvensenos, Turizmo ir Užsienio kalbų fakultetų. Fakulteto </w:t>
      </w:r>
      <w:r w:rsidRPr="00BF257C">
        <w:rPr>
          <w:rFonts w:ascii="Cambria" w:hAnsi="Cambria"/>
          <w:bCs/>
          <w:sz w:val="24"/>
          <w:szCs w:val="24"/>
          <w:lang w:val="lt-LT"/>
        </w:rPr>
        <w:lastRenderedPageBreak/>
        <w:t>dekanai vadovauja akademinėms programoms, užtikrina darbo efektyvumą ir yra visada prieinami konsultacijoms ir patarimams.</w:t>
      </w:r>
    </w:p>
    <w:p w14:paraId="7E05591C" w14:textId="77777777" w:rsidR="00ED5AFC" w:rsidRPr="00BF257C" w:rsidRDefault="00ED5AFC" w:rsidP="004B15A7">
      <w:pPr>
        <w:spacing w:line="240" w:lineRule="auto"/>
        <w:ind w:left="360"/>
        <w:rPr>
          <w:rFonts w:ascii="Cambria" w:hAnsi="Cambria"/>
          <w:bCs/>
          <w:sz w:val="24"/>
          <w:szCs w:val="24"/>
          <w:lang w:val="lt-LT"/>
        </w:rPr>
      </w:pPr>
      <w:r w:rsidRPr="00BF257C">
        <w:rPr>
          <w:rFonts w:ascii="Cambria" w:hAnsi="Cambria"/>
          <w:b/>
          <w:bCs/>
          <w:sz w:val="24"/>
          <w:szCs w:val="24"/>
          <w:lang w:val="lt-LT"/>
        </w:rPr>
        <w:t>Lietuvos pagyvenusių žmonių asociacija EURAGAS</w:t>
      </w:r>
      <w:r w:rsidRPr="00BF257C">
        <w:rPr>
          <w:rFonts w:ascii="Cambria" w:hAnsi="Cambria"/>
          <w:bCs/>
          <w:sz w:val="24"/>
          <w:szCs w:val="24"/>
          <w:lang w:val="lt-LT"/>
        </w:rPr>
        <w:t xml:space="preserve"> - Europos pagyvenusių žmonių sąjungos organizacija Lietuvoje siekia sustiprinti pagyvenusių žmonių teisių apsaugą, rūpinasi jų gyvenimo kokybe, remiantis tarptautine patirtimi.</w:t>
      </w:r>
    </w:p>
    <w:p w14:paraId="08E89A62" w14:textId="77777777" w:rsidR="00CA5E52" w:rsidRPr="00BF257C" w:rsidRDefault="00CA5E52" w:rsidP="004B15A7">
      <w:pPr>
        <w:spacing w:line="240" w:lineRule="auto"/>
        <w:ind w:left="360"/>
        <w:rPr>
          <w:rFonts w:ascii="Cambria" w:hAnsi="Cambria"/>
          <w:bCs/>
          <w:sz w:val="24"/>
          <w:szCs w:val="24"/>
          <w:lang w:val="lt-LT"/>
        </w:rPr>
      </w:pPr>
    </w:p>
    <w:p w14:paraId="410F6755" w14:textId="48A5505E" w:rsidR="00ED5AFC" w:rsidRPr="00BF257C" w:rsidRDefault="00ED5AFC" w:rsidP="004B15A7">
      <w:pPr>
        <w:pStyle w:val="ListParagraph"/>
        <w:numPr>
          <w:ilvl w:val="0"/>
          <w:numId w:val="24"/>
        </w:numPr>
        <w:spacing w:after="0" w:line="240" w:lineRule="auto"/>
        <w:rPr>
          <w:rFonts w:ascii="Cambria" w:hAnsi="Cambria"/>
          <w:b/>
          <w:sz w:val="24"/>
          <w:szCs w:val="24"/>
          <w:lang w:val="lt-LT"/>
        </w:rPr>
      </w:pPr>
      <w:r w:rsidRPr="00BF257C">
        <w:rPr>
          <w:rFonts w:ascii="Cambria" w:hAnsi="Cambria"/>
          <w:b/>
          <w:sz w:val="24"/>
          <w:szCs w:val="24"/>
          <w:lang w:val="lt-LT"/>
        </w:rPr>
        <w:t xml:space="preserve">MAŽESNIŲ REGIONINIŲ NEVALSTYBINIŲ ORGANIZACIJŲ KŪRIMAS </w:t>
      </w:r>
    </w:p>
    <w:p w14:paraId="0CBE02D0" w14:textId="77777777" w:rsidR="00ED5AFC" w:rsidRPr="00BF257C" w:rsidRDefault="00ED5AFC" w:rsidP="004B15A7">
      <w:pPr>
        <w:spacing w:after="0" w:line="240" w:lineRule="auto"/>
        <w:rPr>
          <w:rFonts w:ascii="Cambria" w:hAnsi="Cambria"/>
          <w:bCs/>
          <w:sz w:val="24"/>
          <w:szCs w:val="24"/>
          <w:lang w:val="lt-LT"/>
        </w:rPr>
      </w:pPr>
    </w:p>
    <w:p w14:paraId="195E1507" w14:textId="00D5C8BA" w:rsidR="00ED5AFC" w:rsidRPr="00BF257C" w:rsidRDefault="00ED5AFC" w:rsidP="004B15A7">
      <w:pPr>
        <w:spacing w:after="0" w:line="240" w:lineRule="auto"/>
        <w:ind w:firstLine="360"/>
        <w:rPr>
          <w:rFonts w:ascii="Cambria" w:hAnsi="Cambria"/>
          <w:bCs/>
          <w:sz w:val="24"/>
          <w:szCs w:val="24"/>
          <w:lang w:val="lt-LT"/>
        </w:rPr>
      </w:pPr>
      <w:r w:rsidRPr="00BF257C">
        <w:rPr>
          <w:rFonts w:ascii="Cambria" w:hAnsi="Cambria"/>
          <w:bCs/>
          <w:sz w:val="24"/>
          <w:szCs w:val="24"/>
          <w:lang w:val="lt-LT"/>
        </w:rPr>
        <w:t>Bendruomenės svarbos ir jos reikšmingumo nereikėtų nuvertinti, atsižvelgiant į jos poveikį tam, kaip senėjimą išgyvena žmonės. Įsivaizduojamus bendruomenės apibrėžimus įtraukiami artimi šeimos nariai ir draugai, platesnė visuomenė ir vietos bendruomenė. Akivaizdu, kad teigiama bendruomenė yra vienas iš svarbiausių sveiko ir sėkmingo senėjimo genezės veiksnių.</w:t>
      </w:r>
    </w:p>
    <w:p w14:paraId="49597BB1" w14:textId="77777777" w:rsidR="00ED5AFC" w:rsidRPr="00BF257C" w:rsidRDefault="00ED5AFC" w:rsidP="004B15A7">
      <w:pPr>
        <w:spacing w:after="0" w:line="240" w:lineRule="auto"/>
        <w:ind w:firstLine="360"/>
        <w:rPr>
          <w:rFonts w:ascii="Cambria" w:hAnsi="Cambria"/>
          <w:bCs/>
          <w:sz w:val="24"/>
          <w:szCs w:val="24"/>
          <w:lang w:val="lt-LT"/>
        </w:rPr>
      </w:pPr>
      <w:r w:rsidRPr="00BF257C">
        <w:rPr>
          <w:rFonts w:ascii="Cambria" w:hAnsi="Cambria"/>
          <w:bCs/>
          <w:sz w:val="24"/>
          <w:szCs w:val="24"/>
          <w:lang w:val="lt-LT"/>
        </w:rPr>
        <w:t>Kaip įmanoma sukurti bendrumo jausmą? Vienas iš būdų - įtraukti pagyvenusius žmones į mažas regionines bendruomenės organizacijas.</w:t>
      </w:r>
    </w:p>
    <w:p w14:paraId="14A97320" w14:textId="08EB2074" w:rsidR="00D83D53" w:rsidRPr="00BF257C" w:rsidRDefault="00ED5AFC" w:rsidP="004B15A7">
      <w:pPr>
        <w:spacing w:after="0" w:line="240" w:lineRule="auto"/>
        <w:ind w:firstLine="360"/>
        <w:rPr>
          <w:rFonts w:ascii="Cambria" w:hAnsi="Cambria"/>
          <w:bCs/>
          <w:sz w:val="24"/>
          <w:szCs w:val="24"/>
          <w:lang w:val="lt-LT"/>
        </w:rPr>
      </w:pPr>
      <w:r w:rsidRPr="00BF257C">
        <w:rPr>
          <w:rFonts w:ascii="Cambria" w:hAnsi="Cambria"/>
          <w:bCs/>
          <w:sz w:val="24"/>
          <w:szCs w:val="24"/>
          <w:lang w:val="lt-LT"/>
        </w:rPr>
        <w:t>Priežastys vyresnio amžiaus žmonėms įtraukti į mažesnes regionines bendruomenės organizacijas</w:t>
      </w:r>
      <w:r w:rsidR="00D83D53" w:rsidRPr="00BF257C">
        <w:rPr>
          <w:rFonts w:ascii="Cambria" w:hAnsi="Cambria"/>
          <w:bCs/>
          <w:sz w:val="24"/>
          <w:szCs w:val="24"/>
          <w:lang w:val="lt-LT"/>
        </w:rPr>
        <w:t>:</w:t>
      </w:r>
    </w:p>
    <w:p w14:paraId="17A1B81F" w14:textId="3C52E159" w:rsidR="00ED5AFC" w:rsidRPr="00BF257C" w:rsidRDefault="00D83D53" w:rsidP="004B15A7">
      <w:pPr>
        <w:pStyle w:val="ListParagraph"/>
        <w:numPr>
          <w:ilvl w:val="0"/>
          <w:numId w:val="30"/>
        </w:numPr>
        <w:spacing w:after="0" w:line="240" w:lineRule="auto"/>
        <w:rPr>
          <w:rFonts w:ascii="Cambria" w:hAnsi="Cambria"/>
          <w:bCs/>
          <w:sz w:val="24"/>
          <w:szCs w:val="24"/>
          <w:lang w:val="lt-LT"/>
        </w:rPr>
      </w:pPr>
      <w:r w:rsidRPr="00BF257C">
        <w:rPr>
          <w:rFonts w:ascii="Cambria" w:hAnsi="Cambria"/>
          <w:bCs/>
          <w:sz w:val="24"/>
          <w:szCs w:val="24"/>
          <w:lang w:val="lt-LT"/>
        </w:rPr>
        <w:t xml:space="preserve"> </w:t>
      </w:r>
      <w:r w:rsidR="00ED5AFC" w:rsidRPr="00BF257C">
        <w:rPr>
          <w:rFonts w:ascii="Cambria" w:hAnsi="Cambria"/>
          <w:bCs/>
          <w:sz w:val="24"/>
          <w:szCs w:val="24"/>
          <w:lang w:val="lt-LT"/>
        </w:rPr>
        <w:t>užtikrinti vyresnio amžiaus žmonių dalyvavimą viešajame ir politiniame gyvenime;</w:t>
      </w:r>
    </w:p>
    <w:p w14:paraId="32214E43" w14:textId="77777777" w:rsidR="00ED5AFC" w:rsidRPr="00BF257C" w:rsidRDefault="00ED5AFC" w:rsidP="004B15A7">
      <w:pPr>
        <w:pStyle w:val="ListParagraph"/>
        <w:numPr>
          <w:ilvl w:val="0"/>
          <w:numId w:val="30"/>
        </w:numPr>
        <w:spacing w:after="0" w:line="240" w:lineRule="auto"/>
        <w:rPr>
          <w:rFonts w:ascii="Cambria" w:hAnsi="Cambria"/>
          <w:bCs/>
          <w:sz w:val="24"/>
          <w:szCs w:val="24"/>
          <w:lang w:val="lt-LT"/>
        </w:rPr>
      </w:pPr>
      <w:r w:rsidRPr="00BF257C">
        <w:rPr>
          <w:rFonts w:ascii="Cambria" w:hAnsi="Cambria"/>
          <w:bCs/>
          <w:sz w:val="24"/>
          <w:szCs w:val="24"/>
          <w:lang w:val="lt-LT"/>
        </w:rPr>
        <w:t>• užtikrinti vyresnio amžiaus žmonių dalyvavimą darbo rinkoje ir finansinį saugumą;</w:t>
      </w:r>
    </w:p>
    <w:p w14:paraId="42C42161" w14:textId="77777777" w:rsidR="00ED5AFC" w:rsidRPr="00BF257C" w:rsidRDefault="00ED5AFC" w:rsidP="004B15A7">
      <w:pPr>
        <w:pStyle w:val="ListParagraph"/>
        <w:numPr>
          <w:ilvl w:val="0"/>
          <w:numId w:val="30"/>
        </w:numPr>
        <w:spacing w:after="0" w:line="240" w:lineRule="auto"/>
        <w:rPr>
          <w:rFonts w:ascii="Cambria" w:hAnsi="Cambria"/>
          <w:bCs/>
          <w:sz w:val="24"/>
          <w:szCs w:val="24"/>
          <w:lang w:val="lt-LT"/>
        </w:rPr>
      </w:pPr>
      <w:r w:rsidRPr="00BF257C">
        <w:rPr>
          <w:rFonts w:ascii="Cambria" w:hAnsi="Cambria"/>
          <w:bCs/>
          <w:sz w:val="24"/>
          <w:szCs w:val="24"/>
          <w:lang w:val="lt-LT"/>
        </w:rPr>
        <w:t>• dalyvavimo mokymosi galimybių suteikimas visą gyvenimą;</w:t>
      </w:r>
    </w:p>
    <w:p w14:paraId="79415330" w14:textId="77777777" w:rsidR="00ED5AFC" w:rsidRPr="00BF257C" w:rsidRDefault="00ED5AFC" w:rsidP="004B15A7">
      <w:pPr>
        <w:pStyle w:val="ListParagraph"/>
        <w:numPr>
          <w:ilvl w:val="0"/>
          <w:numId w:val="30"/>
        </w:numPr>
        <w:spacing w:after="0" w:line="240" w:lineRule="auto"/>
        <w:rPr>
          <w:rFonts w:ascii="Cambria" w:hAnsi="Cambria"/>
          <w:bCs/>
          <w:sz w:val="24"/>
          <w:szCs w:val="24"/>
          <w:lang w:val="lt-LT"/>
        </w:rPr>
      </w:pPr>
      <w:r w:rsidRPr="00BF257C">
        <w:rPr>
          <w:rFonts w:ascii="Cambria" w:hAnsi="Cambria"/>
          <w:bCs/>
          <w:sz w:val="24"/>
          <w:szCs w:val="24"/>
          <w:lang w:val="lt-LT"/>
        </w:rPr>
        <w:t>• gerinti pagyvenusių žmonių sveikatos priežiūros kokybę ir prieinamumą, siekiant sumažinti jų sergamumą ir mirtingumą nuo pagrindinių neužkrečiamųjų ligų ir išorinių priežasčių;</w:t>
      </w:r>
    </w:p>
    <w:p w14:paraId="49B88FA2" w14:textId="77777777" w:rsidR="00CA5E52" w:rsidRPr="00BF257C" w:rsidRDefault="00ED5AFC" w:rsidP="004B15A7">
      <w:pPr>
        <w:pStyle w:val="ListParagraph"/>
        <w:numPr>
          <w:ilvl w:val="0"/>
          <w:numId w:val="30"/>
        </w:numPr>
        <w:spacing w:after="0" w:line="240" w:lineRule="auto"/>
        <w:rPr>
          <w:rFonts w:ascii="Cambria" w:hAnsi="Cambria"/>
          <w:bCs/>
          <w:sz w:val="24"/>
          <w:szCs w:val="24"/>
          <w:lang w:val="lt-LT"/>
        </w:rPr>
      </w:pPr>
      <w:r w:rsidRPr="00BF257C">
        <w:rPr>
          <w:rFonts w:ascii="Cambria" w:hAnsi="Cambria"/>
          <w:bCs/>
          <w:sz w:val="24"/>
          <w:szCs w:val="24"/>
          <w:lang w:val="lt-LT"/>
        </w:rPr>
        <w:t>• stiprinti vyresnio amžiaus žmonių santykius tarp kartų ir savanorišką veiklą.</w:t>
      </w:r>
    </w:p>
    <w:p w14:paraId="4DC2ABC6" w14:textId="77777777" w:rsidR="00CA5E52" w:rsidRPr="00BF257C" w:rsidRDefault="00CA5E52" w:rsidP="004B15A7">
      <w:pPr>
        <w:spacing w:after="0" w:line="240" w:lineRule="auto"/>
        <w:rPr>
          <w:rFonts w:ascii="Cambria" w:hAnsi="Cambria"/>
          <w:bCs/>
          <w:sz w:val="24"/>
          <w:szCs w:val="24"/>
          <w:lang w:val="lt-LT"/>
        </w:rPr>
      </w:pPr>
    </w:p>
    <w:p w14:paraId="4C0EEF9F" w14:textId="16E09A27" w:rsidR="005D07EA" w:rsidRPr="00BF257C" w:rsidRDefault="004B15A7" w:rsidP="004B15A7">
      <w:pPr>
        <w:pStyle w:val="ListParagraph"/>
        <w:numPr>
          <w:ilvl w:val="0"/>
          <w:numId w:val="24"/>
        </w:numPr>
        <w:spacing w:after="0" w:line="240" w:lineRule="auto"/>
        <w:rPr>
          <w:rFonts w:ascii="Cambria" w:hAnsi="Cambria"/>
          <w:b/>
          <w:sz w:val="24"/>
          <w:szCs w:val="24"/>
          <w:lang w:val="lt-LT"/>
        </w:rPr>
      </w:pPr>
      <w:r w:rsidRPr="00BF257C">
        <w:rPr>
          <w:rFonts w:ascii="Cambria" w:hAnsi="Cambria"/>
          <w:b/>
          <w:sz w:val="24"/>
          <w:szCs w:val="24"/>
          <w:lang w:val="lt-LT"/>
        </w:rPr>
        <w:t>Apvalus stalas</w:t>
      </w:r>
    </w:p>
    <w:p w14:paraId="6FBB1F55" w14:textId="77777777" w:rsidR="00CA5E52" w:rsidRPr="00BF257C" w:rsidRDefault="00CA5E52" w:rsidP="004B15A7">
      <w:pPr>
        <w:pStyle w:val="ListParagraph"/>
        <w:numPr>
          <w:ilvl w:val="0"/>
          <w:numId w:val="29"/>
        </w:numPr>
        <w:spacing w:after="0" w:line="240" w:lineRule="auto"/>
        <w:rPr>
          <w:rFonts w:ascii="Cambria" w:hAnsi="Cambria" w:cs="Arial"/>
          <w:sz w:val="24"/>
          <w:szCs w:val="24"/>
          <w:lang w:val="lt-LT"/>
        </w:rPr>
      </w:pPr>
      <w:r w:rsidRPr="00BF257C">
        <w:rPr>
          <w:rFonts w:ascii="Cambria" w:hAnsi="Cambria" w:cs="Arial"/>
          <w:sz w:val="24"/>
          <w:szCs w:val="24"/>
          <w:lang w:val="lt-LT"/>
        </w:rPr>
        <w:t>Kaip manote: kas paskatintų senjorus labiau dalyvauti priimant sprendimus?</w:t>
      </w:r>
    </w:p>
    <w:p w14:paraId="78ADEDF2" w14:textId="77777777" w:rsidR="00CA5E52" w:rsidRPr="00BF257C" w:rsidRDefault="00CA5E52" w:rsidP="004B15A7">
      <w:pPr>
        <w:pStyle w:val="ListParagraph"/>
        <w:numPr>
          <w:ilvl w:val="0"/>
          <w:numId w:val="29"/>
        </w:numPr>
        <w:spacing w:after="0" w:line="240" w:lineRule="auto"/>
        <w:rPr>
          <w:rFonts w:ascii="Cambria" w:hAnsi="Cambria" w:cs="Arial"/>
          <w:sz w:val="24"/>
          <w:szCs w:val="24"/>
          <w:lang w:val="lt-LT"/>
        </w:rPr>
      </w:pPr>
      <w:r w:rsidRPr="00BF257C">
        <w:rPr>
          <w:rFonts w:ascii="Cambria" w:hAnsi="Cambria" w:cs="Arial"/>
          <w:sz w:val="24"/>
          <w:szCs w:val="24"/>
          <w:lang w:val="lt-LT"/>
        </w:rPr>
        <w:t>Ar jie jaučiasi pilietiški ir socialiai atsakingi? Kodėl?</w:t>
      </w:r>
    </w:p>
    <w:p w14:paraId="438E56AC" w14:textId="77777777" w:rsidR="00CA5E52" w:rsidRPr="00BF257C" w:rsidRDefault="00CA5E52" w:rsidP="004B15A7">
      <w:pPr>
        <w:pStyle w:val="ListParagraph"/>
        <w:numPr>
          <w:ilvl w:val="0"/>
          <w:numId w:val="29"/>
        </w:numPr>
        <w:spacing w:after="0" w:line="240" w:lineRule="auto"/>
        <w:rPr>
          <w:rFonts w:ascii="Cambria" w:hAnsi="Cambria" w:cs="Arial"/>
          <w:sz w:val="24"/>
          <w:szCs w:val="24"/>
          <w:lang w:val="lt-LT"/>
        </w:rPr>
      </w:pPr>
      <w:r w:rsidRPr="00BF257C">
        <w:rPr>
          <w:rFonts w:ascii="Cambria" w:hAnsi="Cambria" w:cs="Arial"/>
          <w:sz w:val="24"/>
          <w:szCs w:val="24"/>
          <w:lang w:val="lt-LT"/>
        </w:rPr>
        <w:t>Kas trukdo senjorams dalyvauti sprendimų priėmimo procesuose?</w:t>
      </w:r>
    </w:p>
    <w:p w14:paraId="469FE4C4" w14:textId="77777777" w:rsidR="00CA5E52" w:rsidRPr="00BF257C" w:rsidRDefault="00CA5E52" w:rsidP="004B15A7">
      <w:pPr>
        <w:pStyle w:val="ListParagraph"/>
        <w:numPr>
          <w:ilvl w:val="0"/>
          <w:numId w:val="29"/>
        </w:numPr>
        <w:spacing w:after="0" w:line="240" w:lineRule="auto"/>
        <w:rPr>
          <w:rFonts w:ascii="Cambria" w:hAnsi="Cambria" w:cs="Arial"/>
          <w:sz w:val="24"/>
          <w:szCs w:val="24"/>
          <w:lang w:val="lt-LT"/>
        </w:rPr>
      </w:pPr>
      <w:r w:rsidRPr="00BF257C">
        <w:rPr>
          <w:rFonts w:ascii="Cambria" w:hAnsi="Cambria" w:cs="Arial"/>
          <w:sz w:val="24"/>
          <w:szCs w:val="24"/>
          <w:lang w:val="lt-LT"/>
        </w:rPr>
        <w:t>Kokių dalyvavimo rezultatų tikisi vyresnio amžiaus žmonės?</w:t>
      </w:r>
    </w:p>
    <w:p w14:paraId="7F181CB3" w14:textId="77777777" w:rsidR="00CA5E52" w:rsidRPr="00BF257C" w:rsidRDefault="00CA5E52" w:rsidP="004B15A7">
      <w:pPr>
        <w:pStyle w:val="ListParagraph"/>
        <w:numPr>
          <w:ilvl w:val="0"/>
          <w:numId w:val="29"/>
        </w:numPr>
        <w:spacing w:after="0" w:line="240" w:lineRule="auto"/>
        <w:rPr>
          <w:rFonts w:ascii="Cambria" w:hAnsi="Cambria" w:cs="Arial"/>
          <w:sz w:val="24"/>
          <w:szCs w:val="24"/>
          <w:lang w:val="lt-LT"/>
        </w:rPr>
      </w:pPr>
      <w:r w:rsidRPr="00BF257C">
        <w:rPr>
          <w:rFonts w:ascii="Cambria" w:hAnsi="Cambria" w:cs="Arial"/>
          <w:sz w:val="24"/>
          <w:szCs w:val="24"/>
          <w:lang w:val="lt-LT"/>
        </w:rPr>
        <w:t>Kurias jūsų miesto ar regiono NVO jūs žinote?</w:t>
      </w:r>
    </w:p>
    <w:p w14:paraId="5B11F5A3" w14:textId="77777777" w:rsidR="00CA5E52" w:rsidRPr="00BF257C" w:rsidRDefault="00CA5E52" w:rsidP="004B15A7">
      <w:pPr>
        <w:pStyle w:val="ListParagraph"/>
        <w:numPr>
          <w:ilvl w:val="0"/>
          <w:numId w:val="29"/>
        </w:numPr>
        <w:spacing w:after="0" w:line="240" w:lineRule="auto"/>
        <w:rPr>
          <w:rFonts w:ascii="Cambria" w:hAnsi="Cambria" w:cs="Arial"/>
          <w:sz w:val="24"/>
          <w:szCs w:val="24"/>
          <w:lang w:val="lt-LT"/>
        </w:rPr>
      </w:pPr>
      <w:r w:rsidRPr="00BF257C">
        <w:rPr>
          <w:rFonts w:ascii="Cambria" w:hAnsi="Cambria" w:cs="Arial"/>
          <w:sz w:val="24"/>
          <w:szCs w:val="24"/>
          <w:lang w:val="lt-LT"/>
        </w:rPr>
        <w:t>Kurie gerina senjorų gyvenimą?</w:t>
      </w:r>
    </w:p>
    <w:p w14:paraId="5B095CBC" w14:textId="77777777" w:rsidR="00CA5E52" w:rsidRPr="00BF257C" w:rsidRDefault="00CA5E52" w:rsidP="004B15A7">
      <w:pPr>
        <w:pStyle w:val="ListParagraph"/>
        <w:numPr>
          <w:ilvl w:val="0"/>
          <w:numId w:val="29"/>
        </w:numPr>
        <w:spacing w:after="0" w:line="240" w:lineRule="auto"/>
        <w:rPr>
          <w:rFonts w:ascii="Cambria" w:hAnsi="Cambria" w:cs="Arial"/>
          <w:sz w:val="24"/>
          <w:szCs w:val="24"/>
          <w:lang w:val="lt-LT"/>
        </w:rPr>
      </w:pPr>
      <w:r w:rsidRPr="00BF257C">
        <w:rPr>
          <w:rFonts w:ascii="Cambria" w:hAnsi="Cambria" w:cs="Arial"/>
          <w:sz w:val="24"/>
          <w:szCs w:val="24"/>
          <w:lang w:val="lt-LT"/>
        </w:rPr>
        <w:t>Kokios temos būtų aktualiausios (socialinės garantijos, pensijos, sveikatos priežiūra, švietimas, kultūra ir kt.)</w:t>
      </w:r>
    </w:p>
    <w:p w14:paraId="57F4FC04" w14:textId="11376F11" w:rsidR="00A71027" w:rsidRPr="00BF257C" w:rsidRDefault="00CA5E52" w:rsidP="004B15A7">
      <w:pPr>
        <w:pStyle w:val="ListParagraph"/>
        <w:numPr>
          <w:ilvl w:val="0"/>
          <w:numId w:val="29"/>
        </w:numPr>
        <w:spacing w:after="0" w:line="240" w:lineRule="auto"/>
        <w:rPr>
          <w:rFonts w:ascii="Cambria" w:hAnsi="Cambria" w:cs="Arial"/>
          <w:sz w:val="24"/>
          <w:szCs w:val="24"/>
          <w:lang w:val="lt-LT"/>
        </w:rPr>
      </w:pPr>
      <w:r w:rsidRPr="00BF257C">
        <w:rPr>
          <w:rFonts w:ascii="Cambria" w:hAnsi="Cambria" w:cs="Arial"/>
          <w:sz w:val="24"/>
          <w:szCs w:val="24"/>
          <w:lang w:val="lt-LT"/>
        </w:rPr>
        <w:t>Kokia jūsų nuomonė apie nevyriausybinių organizacijų veiklą?</w:t>
      </w:r>
    </w:p>
    <w:sectPr w:rsidR="00A71027" w:rsidRPr="00BF257C" w:rsidSect="00550015">
      <w:pgSz w:w="11906" w:h="16838"/>
      <w:pgMar w:top="1702" w:right="720" w:bottom="1701"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30ED8"/>
    <w:multiLevelType w:val="multilevel"/>
    <w:tmpl w:val="28CEF192"/>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3F20718"/>
    <w:multiLevelType w:val="hybridMultilevel"/>
    <w:tmpl w:val="C9A41E30"/>
    <w:lvl w:ilvl="0" w:tplc="7FB27190">
      <w:start w:val="1"/>
      <w:numFmt w:val="bullet"/>
      <w:lvlText w:val="•"/>
      <w:lvlJc w:val="left"/>
      <w:pPr>
        <w:tabs>
          <w:tab w:val="num" w:pos="720"/>
        </w:tabs>
        <w:ind w:left="720" w:hanging="360"/>
      </w:pPr>
      <w:rPr>
        <w:rFonts w:ascii="Arial" w:hAnsi="Arial" w:hint="default"/>
      </w:rPr>
    </w:lvl>
    <w:lvl w:ilvl="1" w:tplc="14A0C6E2" w:tentative="1">
      <w:start w:val="1"/>
      <w:numFmt w:val="bullet"/>
      <w:lvlText w:val="•"/>
      <w:lvlJc w:val="left"/>
      <w:pPr>
        <w:tabs>
          <w:tab w:val="num" w:pos="1440"/>
        </w:tabs>
        <w:ind w:left="1440" w:hanging="360"/>
      </w:pPr>
      <w:rPr>
        <w:rFonts w:ascii="Arial" w:hAnsi="Arial" w:hint="default"/>
      </w:rPr>
    </w:lvl>
    <w:lvl w:ilvl="2" w:tplc="41E2FFD2" w:tentative="1">
      <w:start w:val="1"/>
      <w:numFmt w:val="bullet"/>
      <w:lvlText w:val="•"/>
      <w:lvlJc w:val="left"/>
      <w:pPr>
        <w:tabs>
          <w:tab w:val="num" w:pos="2160"/>
        </w:tabs>
        <w:ind w:left="2160" w:hanging="360"/>
      </w:pPr>
      <w:rPr>
        <w:rFonts w:ascii="Arial" w:hAnsi="Arial" w:hint="default"/>
      </w:rPr>
    </w:lvl>
    <w:lvl w:ilvl="3" w:tplc="B1C698CC" w:tentative="1">
      <w:start w:val="1"/>
      <w:numFmt w:val="bullet"/>
      <w:lvlText w:val="•"/>
      <w:lvlJc w:val="left"/>
      <w:pPr>
        <w:tabs>
          <w:tab w:val="num" w:pos="2880"/>
        </w:tabs>
        <w:ind w:left="2880" w:hanging="360"/>
      </w:pPr>
      <w:rPr>
        <w:rFonts w:ascii="Arial" w:hAnsi="Arial" w:hint="default"/>
      </w:rPr>
    </w:lvl>
    <w:lvl w:ilvl="4" w:tplc="6A0CCDE6" w:tentative="1">
      <w:start w:val="1"/>
      <w:numFmt w:val="bullet"/>
      <w:lvlText w:val="•"/>
      <w:lvlJc w:val="left"/>
      <w:pPr>
        <w:tabs>
          <w:tab w:val="num" w:pos="3600"/>
        </w:tabs>
        <w:ind w:left="3600" w:hanging="360"/>
      </w:pPr>
      <w:rPr>
        <w:rFonts w:ascii="Arial" w:hAnsi="Arial" w:hint="default"/>
      </w:rPr>
    </w:lvl>
    <w:lvl w:ilvl="5" w:tplc="AEFED7A6" w:tentative="1">
      <w:start w:val="1"/>
      <w:numFmt w:val="bullet"/>
      <w:lvlText w:val="•"/>
      <w:lvlJc w:val="left"/>
      <w:pPr>
        <w:tabs>
          <w:tab w:val="num" w:pos="4320"/>
        </w:tabs>
        <w:ind w:left="4320" w:hanging="360"/>
      </w:pPr>
      <w:rPr>
        <w:rFonts w:ascii="Arial" w:hAnsi="Arial" w:hint="default"/>
      </w:rPr>
    </w:lvl>
    <w:lvl w:ilvl="6" w:tplc="BE94D406" w:tentative="1">
      <w:start w:val="1"/>
      <w:numFmt w:val="bullet"/>
      <w:lvlText w:val="•"/>
      <w:lvlJc w:val="left"/>
      <w:pPr>
        <w:tabs>
          <w:tab w:val="num" w:pos="5040"/>
        </w:tabs>
        <w:ind w:left="5040" w:hanging="360"/>
      </w:pPr>
      <w:rPr>
        <w:rFonts w:ascii="Arial" w:hAnsi="Arial" w:hint="default"/>
      </w:rPr>
    </w:lvl>
    <w:lvl w:ilvl="7" w:tplc="6298D470" w:tentative="1">
      <w:start w:val="1"/>
      <w:numFmt w:val="bullet"/>
      <w:lvlText w:val="•"/>
      <w:lvlJc w:val="left"/>
      <w:pPr>
        <w:tabs>
          <w:tab w:val="num" w:pos="5760"/>
        </w:tabs>
        <w:ind w:left="5760" w:hanging="360"/>
      </w:pPr>
      <w:rPr>
        <w:rFonts w:ascii="Arial" w:hAnsi="Arial" w:hint="default"/>
      </w:rPr>
    </w:lvl>
    <w:lvl w:ilvl="8" w:tplc="584E031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F932FC"/>
    <w:multiLevelType w:val="hybridMultilevel"/>
    <w:tmpl w:val="66928EAE"/>
    <w:name w:val="WW8Num1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777A69"/>
    <w:multiLevelType w:val="multilevel"/>
    <w:tmpl w:val="28CEF192"/>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6AC7776"/>
    <w:multiLevelType w:val="hybridMultilevel"/>
    <w:tmpl w:val="5A1A17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DB7258"/>
    <w:multiLevelType w:val="hybridMultilevel"/>
    <w:tmpl w:val="8780BDFE"/>
    <w:lvl w:ilvl="0" w:tplc="35D0F50C">
      <w:start w:val="1"/>
      <w:numFmt w:val="decimal"/>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302574"/>
    <w:multiLevelType w:val="hybridMultilevel"/>
    <w:tmpl w:val="1D3CF446"/>
    <w:lvl w:ilvl="0" w:tplc="A4A025F2">
      <w:start w:val="1"/>
      <w:numFmt w:val="bullet"/>
      <w:lvlText w:val="•"/>
      <w:lvlJc w:val="left"/>
      <w:pPr>
        <w:tabs>
          <w:tab w:val="num" w:pos="720"/>
        </w:tabs>
        <w:ind w:left="720" w:hanging="360"/>
      </w:pPr>
      <w:rPr>
        <w:rFonts w:ascii="Arial" w:hAnsi="Arial" w:hint="default"/>
      </w:rPr>
    </w:lvl>
    <w:lvl w:ilvl="1" w:tplc="F7E247F2" w:tentative="1">
      <w:start w:val="1"/>
      <w:numFmt w:val="bullet"/>
      <w:lvlText w:val="•"/>
      <w:lvlJc w:val="left"/>
      <w:pPr>
        <w:tabs>
          <w:tab w:val="num" w:pos="1440"/>
        </w:tabs>
        <w:ind w:left="1440" w:hanging="360"/>
      </w:pPr>
      <w:rPr>
        <w:rFonts w:ascii="Arial" w:hAnsi="Arial" w:hint="default"/>
      </w:rPr>
    </w:lvl>
    <w:lvl w:ilvl="2" w:tplc="82F43760" w:tentative="1">
      <w:start w:val="1"/>
      <w:numFmt w:val="bullet"/>
      <w:lvlText w:val="•"/>
      <w:lvlJc w:val="left"/>
      <w:pPr>
        <w:tabs>
          <w:tab w:val="num" w:pos="2160"/>
        </w:tabs>
        <w:ind w:left="2160" w:hanging="360"/>
      </w:pPr>
      <w:rPr>
        <w:rFonts w:ascii="Arial" w:hAnsi="Arial" w:hint="default"/>
      </w:rPr>
    </w:lvl>
    <w:lvl w:ilvl="3" w:tplc="DC5069FC" w:tentative="1">
      <w:start w:val="1"/>
      <w:numFmt w:val="bullet"/>
      <w:lvlText w:val="•"/>
      <w:lvlJc w:val="left"/>
      <w:pPr>
        <w:tabs>
          <w:tab w:val="num" w:pos="2880"/>
        </w:tabs>
        <w:ind w:left="2880" w:hanging="360"/>
      </w:pPr>
      <w:rPr>
        <w:rFonts w:ascii="Arial" w:hAnsi="Arial" w:hint="default"/>
      </w:rPr>
    </w:lvl>
    <w:lvl w:ilvl="4" w:tplc="66B0DE58" w:tentative="1">
      <w:start w:val="1"/>
      <w:numFmt w:val="bullet"/>
      <w:lvlText w:val="•"/>
      <w:lvlJc w:val="left"/>
      <w:pPr>
        <w:tabs>
          <w:tab w:val="num" w:pos="3600"/>
        </w:tabs>
        <w:ind w:left="3600" w:hanging="360"/>
      </w:pPr>
      <w:rPr>
        <w:rFonts w:ascii="Arial" w:hAnsi="Arial" w:hint="default"/>
      </w:rPr>
    </w:lvl>
    <w:lvl w:ilvl="5" w:tplc="8A86BC92" w:tentative="1">
      <w:start w:val="1"/>
      <w:numFmt w:val="bullet"/>
      <w:lvlText w:val="•"/>
      <w:lvlJc w:val="left"/>
      <w:pPr>
        <w:tabs>
          <w:tab w:val="num" w:pos="4320"/>
        </w:tabs>
        <w:ind w:left="4320" w:hanging="360"/>
      </w:pPr>
      <w:rPr>
        <w:rFonts w:ascii="Arial" w:hAnsi="Arial" w:hint="default"/>
      </w:rPr>
    </w:lvl>
    <w:lvl w:ilvl="6" w:tplc="CB5072FC" w:tentative="1">
      <w:start w:val="1"/>
      <w:numFmt w:val="bullet"/>
      <w:lvlText w:val="•"/>
      <w:lvlJc w:val="left"/>
      <w:pPr>
        <w:tabs>
          <w:tab w:val="num" w:pos="5040"/>
        </w:tabs>
        <w:ind w:left="5040" w:hanging="360"/>
      </w:pPr>
      <w:rPr>
        <w:rFonts w:ascii="Arial" w:hAnsi="Arial" w:hint="default"/>
      </w:rPr>
    </w:lvl>
    <w:lvl w:ilvl="7" w:tplc="AA1A1E14" w:tentative="1">
      <w:start w:val="1"/>
      <w:numFmt w:val="bullet"/>
      <w:lvlText w:val="•"/>
      <w:lvlJc w:val="left"/>
      <w:pPr>
        <w:tabs>
          <w:tab w:val="num" w:pos="5760"/>
        </w:tabs>
        <w:ind w:left="5760" w:hanging="360"/>
      </w:pPr>
      <w:rPr>
        <w:rFonts w:ascii="Arial" w:hAnsi="Arial" w:hint="default"/>
      </w:rPr>
    </w:lvl>
    <w:lvl w:ilvl="8" w:tplc="42866B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A64E22"/>
    <w:multiLevelType w:val="hybridMultilevel"/>
    <w:tmpl w:val="501C9734"/>
    <w:lvl w:ilvl="0" w:tplc="3E52573E">
      <w:start w:val="1"/>
      <w:numFmt w:val="bullet"/>
      <w:lvlText w:val="•"/>
      <w:lvlJc w:val="left"/>
      <w:pPr>
        <w:tabs>
          <w:tab w:val="num" w:pos="1800"/>
        </w:tabs>
        <w:ind w:left="1800" w:hanging="360"/>
      </w:pPr>
      <w:rPr>
        <w:rFonts w:ascii="Arial" w:hAnsi="Arial" w:hint="default"/>
      </w:rPr>
    </w:lvl>
    <w:lvl w:ilvl="1" w:tplc="3AC04744" w:tentative="1">
      <w:start w:val="1"/>
      <w:numFmt w:val="bullet"/>
      <w:lvlText w:val="•"/>
      <w:lvlJc w:val="left"/>
      <w:pPr>
        <w:tabs>
          <w:tab w:val="num" w:pos="2520"/>
        </w:tabs>
        <w:ind w:left="2520" w:hanging="360"/>
      </w:pPr>
      <w:rPr>
        <w:rFonts w:ascii="Arial" w:hAnsi="Arial" w:hint="default"/>
      </w:rPr>
    </w:lvl>
    <w:lvl w:ilvl="2" w:tplc="67F69F74" w:tentative="1">
      <w:start w:val="1"/>
      <w:numFmt w:val="bullet"/>
      <w:lvlText w:val="•"/>
      <w:lvlJc w:val="left"/>
      <w:pPr>
        <w:tabs>
          <w:tab w:val="num" w:pos="3240"/>
        </w:tabs>
        <w:ind w:left="3240" w:hanging="360"/>
      </w:pPr>
      <w:rPr>
        <w:rFonts w:ascii="Arial" w:hAnsi="Arial" w:hint="default"/>
      </w:rPr>
    </w:lvl>
    <w:lvl w:ilvl="3" w:tplc="9668AA22" w:tentative="1">
      <w:start w:val="1"/>
      <w:numFmt w:val="bullet"/>
      <w:lvlText w:val="•"/>
      <w:lvlJc w:val="left"/>
      <w:pPr>
        <w:tabs>
          <w:tab w:val="num" w:pos="3960"/>
        </w:tabs>
        <w:ind w:left="3960" w:hanging="360"/>
      </w:pPr>
      <w:rPr>
        <w:rFonts w:ascii="Arial" w:hAnsi="Arial" w:hint="default"/>
      </w:rPr>
    </w:lvl>
    <w:lvl w:ilvl="4" w:tplc="48D805FC" w:tentative="1">
      <w:start w:val="1"/>
      <w:numFmt w:val="bullet"/>
      <w:lvlText w:val="•"/>
      <w:lvlJc w:val="left"/>
      <w:pPr>
        <w:tabs>
          <w:tab w:val="num" w:pos="4680"/>
        </w:tabs>
        <w:ind w:left="4680" w:hanging="360"/>
      </w:pPr>
      <w:rPr>
        <w:rFonts w:ascii="Arial" w:hAnsi="Arial" w:hint="default"/>
      </w:rPr>
    </w:lvl>
    <w:lvl w:ilvl="5" w:tplc="026EA9D0" w:tentative="1">
      <w:start w:val="1"/>
      <w:numFmt w:val="bullet"/>
      <w:lvlText w:val="•"/>
      <w:lvlJc w:val="left"/>
      <w:pPr>
        <w:tabs>
          <w:tab w:val="num" w:pos="5400"/>
        </w:tabs>
        <w:ind w:left="5400" w:hanging="360"/>
      </w:pPr>
      <w:rPr>
        <w:rFonts w:ascii="Arial" w:hAnsi="Arial" w:hint="default"/>
      </w:rPr>
    </w:lvl>
    <w:lvl w:ilvl="6" w:tplc="2F8C6694" w:tentative="1">
      <w:start w:val="1"/>
      <w:numFmt w:val="bullet"/>
      <w:lvlText w:val="•"/>
      <w:lvlJc w:val="left"/>
      <w:pPr>
        <w:tabs>
          <w:tab w:val="num" w:pos="6120"/>
        </w:tabs>
        <w:ind w:left="6120" w:hanging="360"/>
      </w:pPr>
      <w:rPr>
        <w:rFonts w:ascii="Arial" w:hAnsi="Arial" w:hint="default"/>
      </w:rPr>
    </w:lvl>
    <w:lvl w:ilvl="7" w:tplc="D18EED1A" w:tentative="1">
      <w:start w:val="1"/>
      <w:numFmt w:val="bullet"/>
      <w:lvlText w:val="•"/>
      <w:lvlJc w:val="left"/>
      <w:pPr>
        <w:tabs>
          <w:tab w:val="num" w:pos="6840"/>
        </w:tabs>
        <w:ind w:left="6840" w:hanging="360"/>
      </w:pPr>
      <w:rPr>
        <w:rFonts w:ascii="Arial" w:hAnsi="Arial" w:hint="default"/>
      </w:rPr>
    </w:lvl>
    <w:lvl w:ilvl="8" w:tplc="7C8A2FCA" w:tentative="1">
      <w:start w:val="1"/>
      <w:numFmt w:val="bullet"/>
      <w:lvlText w:val="•"/>
      <w:lvlJc w:val="left"/>
      <w:pPr>
        <w:tabs>
          <w:tab w:val="num" w:pos="7560"/>
        </w:tabs>
        <w:ind w:left="7560" w:hanging="360"/>
      </w:pPr>
      <w:rPr>
        <w:rFonts w:ascii="Arial" w:hAnsi="Arial" w:hint="default"/>
      </w:rPr>
    </w:lvl>
  </w:abstractNum>
  <w:abstractNum w:abstractNumId="8" w15:restartNumberingAfterBreak="0">
    <w:nsid w:val="24854272"/>
    <w:multiLevelType w:val="multilevel"/>
    <w:tmpl w:val="8022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C90B22"/>
    <w:multiLevelType w:val="multilevel"/>
    <w:tmpl w:val="95705CD0"/>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bullet"/>
      <w:lvlText w:val="•"/>
      <w:lvlJc w:val="left"/>
      <w:pPr>
        <w:ind w:left="1440" w:hanging="1080"/>
      </w:pPr>
      <w:rPr>
        <w:rFonts w:ascii="Arial" w:hAnsi="Aria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A042574"/>
    <w:multiLevelType w:val="multilevel"/>
    <w:tmpl w:val="28CEF192"/>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F4A764E"/>
    <w:multiLevelType w:val="multilevel"/>
    <w:tmpl w:val="9A2AA2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Arial Unicode M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64455D"/>
    <w:multiLevelType w:val="multilevel"/>
    <w:tmpl w:val="82D00F7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3" w15:restartNumberingAfterBreak="0">
    <w:nsid w:val="3EA33695"/>
    <w:multiLevelType w:val="hybridMultilevel"/>
    <w:tmpl w:val="5858A88A"/>
    <w:lvl w:ilvl="0" w:tplc="4D564B32">
      <w:start w:val="1"/>
      <w:numFmt w:val="bullet"/>
      <w:lvlText w:val="•"/>
      <w:lvlJc w:val="left"/>
      <w:pPr>
        <w:tabs>
          <w:tab w:val="num" w:pos="720"/>
        </w:tabs>
        <w:ind w:left="720" w:hanging="360"/>
      </w:pPr>
      <w:rPr>
        <w:rFonts w:ascii="Times New Roman" w:hAnsi="Times New Roman" w:hint="default"/>
      </w:rPr>
    </w:lvl>
    <w:lvl w:ilvl="1" w:tplc="44D2AC0E" w:tentative="1">
      <w:start w:val="1"/>
      <w:numFmt w:val="bullet"/>
      <w:lvlText w:val="•"/>
      <w:lvlJc w:val="left"/>
      <w:pPr>
        <w:tabs>
          <w:tab w:val="num" w:pos="1440"/>
        </w:tabs>
        <w:ind w:left="1440" w:hanging="360"/>
      </w:pPr>
      <w:rPr>
        <w:rFonts w:ascii="Times New Roman" w:hAnsi="Times New Roman" w:hint="default"/>
      </w:rPr>
    </w:lvl>
    <w:lvl w:ilvl="2" w:tplc="249CB974" w:tentative="1">
      <w:start w:val="1"/>
      <w:numFmt w:val="bullet"/>
      <w:lvlText w:val="•"/>
      <w:lvlJc w:val="left"/>
      <w:pPr>
        <w:tabs>
          <w:tab w:val="num" w:pos="2160"/>
        </w:tabs>
        <w:ind w:left="2160" w:hanging="360"/>
      </w:pPr>
      <w:rPr>
        <w:rFonts w:ascii="Times New Roman" w:hAnsi="Times New Roman" w:hint="default"/>
      </w:rPr>
    </w:lvl>
    <w:lvl w:ilvl="3" w:tplc="26A25AD0" w:tentative="1">
      <w:start w:val="1"/>
      <w:numFmt w:val="bullet"/>
      <w:lvlText w:val="•"/>
      <w:lvlJc w:val="left"/>
      <w:pPr>
        <w:tabs>
          <w:tab w:val="num" w:pos="2880"/>
        </w:tabs>
        <w:ind w:left="2880" w:hanging="360"/>
      </w:pPr>
      <w:rPr>
        <w:rFonts w:ascii="Times New Roman" w:hAnsi="Times New Roman" w:hint="default"/>
      </w:rPr>
    </w:lvl>
    <w:lvl w:ilvl="4" w:tplc="50788C74" w:tentative="1">
      <w:start w:val="1"/>
      <w:numFmt w:val="bullet"/>
      <w:lvlText w:val="•"/>
      <w:lvlJc w:val="left"/>
      <w:pPr>
        <w:tabs>
          <w:tab w:val="num" w:pos="3600"/>
        </w:tabs>
        <w:ind w:left="3600" w:hanging="360"/>
      </w:pPr>
      <w:rPr>
        <w:rFonts w:ascii="Times New Roman" w:hAnsi="Times New Roman" w:hint="default"/>
      </w:rPr>
    </w:lvl>
    <w:lvl w:ilvl="5" w:tplc="A4EC5EF6" w:tentative="1">
      <w:start w:val="1"/>
      <w:numFmt w:val="bullet"/>
      <w:lvlText w:val="•"/>
      <w:lvlJc w:val="left"/>
      <w:pPr>
        <w:tabs>
          <w:tab w:val="num" w:pos="4320"/>
        </w:tabs>
        <w:ind w:left="4320" w:hanging="360"/>
      </w:pPr>
      <w:rPr>
        <w:rFonts w:ascii="Times New Roman" w:hAnsi="Times New Roman" w:hint="default"/>
      </w:rPr>
    </w:lvl>
    <w:lvl w:ilvl="6" w:tplc="654464E0" w:tentative="1">
      <w:start w:val="1"/>
      <w:numFmt w:val="bullet"/>
      <w:lvlText w:val="•"/>
      <w:lvlJc w:val="left"/>
      <w:pPr>
        <w:tabs>
          <w:tab w:val="num" w:pos="5040"/>
        </w:tabs>
        <w:ind w:left="5040" w:hanging="360"/>
      </w:pPr>
      <w:rPr>
        <w:rFonts w:ascii="Times New Roman" w:hAnsi="Times New Roman" w:hint="default"/>
      </w:rPr>
    </w:lvl>
    <w:lvl w:ilvl="7" w:tplc="478AD00C" w:tentative="1">
      <w:start w:val="1"/>
      <w:numFmt w:val="bullet"/>
      <w:lvlText w:val="•"/>
      <w:lvlJc w:val="left"/>
      <w:pPr>
        <w:tabs>
          <w:tab w:val="num" w:pos="5760"/>
        </w:tabs>
        <w:ind w:left="5760" w:hanging="360"/>
      </w:pPr>
      <w:rPr>
        <w:rFonts w:ascii="Times New Roman" w:hAnsi="Times New Roman" w:hint="default"/>
      </w:rPr>
    </w:lvl>
    <w:lvl w:ilvl="8" w:tplc="0FFA284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0942AC2"/>
    <w:multiLevelType w:val="hybridMultilevel"/>
    <w:tmpl w:val="3C3420EC"/>
    <w:lvl w:ilvl="0" w:tplc="DA06C9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57D7C54"/>
    <w:multiLevelType w:val="multilevel"/>
    <w:tmpl w:val="28CEF192"/>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6AB4B04"/>
    <w:multiLevelType w:val="hybridMultilevel"/>
    <w:tmpl w:val="B4860BF6"/>
    <w:lvl w:ilvl="0" w:tplc="48F8D1F8">
      <w:start w:val="9"/>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78F0C77"/>
    <w:multiLevelType w:val="hybridMultilevel"/>
    <w:tmpl w:val="DF8ED742"/>
    <w:lvl w:ilvl="0" w:tplc="8550DEA2">
      <w:start w:val="1"/>
      <w:numFmt w:val="bullet"/>
      <w:lvlText w:val="•"/>
      <w:lvlJc w:val="left"/>
      <w:pPr>
        <w:tabs>
          <w:tab w:val="num" w:pos="941"/>
        </w:tabs>
        <w:ind w:left="221" w:firstLine="4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28FF8C">
      <w:start w:val="1"/>
      <w:numFmt w:val="bullet"/>
      <w:lvlText w:val="•"/>
      <w:lvlJc w:val="left"/>
      <w:pPr>
        <w:tabs>
          <w:tab w:val="num" w:pos="1494"/>
        </w:tabs>
        <w:ind w:left="774" w:firstLine="5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BCA1C0">
      <w:start w:val="1"/>
      <w:numFmt w:val="bullet"/>
      <w:lvlText w:val="•"/>
      <w:lvlJc w:val="left"/>
      <w:pPr>
        <w:tabs>
          <w:tab w:val="num" w:pos="2094"/>
        </w:tabs>
        <w:ind w:left="1374" w:firstLine="5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981A2C">
      <w:start w:val="1"/>
      <w:numFmt w:val="bullet"/>
      <w:lvlText w:val="•"/>
      <w:lvlJc w:val="left"/>
      <w:pPr>
        <w:tabs>
          <w:tab w:val="num" w:pos="2694"/>
        </w:tabs>
        <w:ind w:left="1974" w:firstLine="5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6884A0">
      <w:start w:val="1"/>
      <w:numFmt w:val="bullet"/>
      <w:lvlText w:val="•"/>
      <w:lvlJc w:val="left"/>
      <w:pPr>
        <w:tabs>
          <w:tab w:val="num" w:pos="3294"/>
        </w:tabs>
        <w:ind w:left="2574" w:firstLine="5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92930A">
      <w:start w:val="1"/>
      <w:numFmt w:val="bullet"/>
      <w:lvlText w:val="•"/>
      <w:lvlJc w:val="left"/>
      <w:pPr>
        <w:tabs>
          <w:tab w:val="num" w:pos="3894"/>
        </w:tabs>
        <w:ind w:left="3174" w:firstLine="5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1C7956">
      <w:start w:val="1"/>
      <w:numFmt w:val="bullet"/>
      <w:lvlText w:val="•"/>
      <w:lvlJc w:val="left"/>
      <w:pPr>
        <w:tabs>
          <w:tab w:val="num" w:pos="4494"/>
        </w:tabs>
        <w:ind w:left="3774" w:firstLine="5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04004C">
      <w:start w:val="1"/>
      <w:numFmt w:val="bullet"/>
      <w:lvlText w:val="•"/>
      <w:lvlJc w:val="left"/>
      <w:pPr>
        <w:tabs>
          <w:tab w:val="num" w:pos="5094"/>
        </w:tabs>
        <w:ind w:left="4374" w:firstLine="5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7E255E">
      <w:start w:val="1"/>
      <w:numFmt w:val="bullet"/>
      <w:lvlText w:val="•"/>
      <w:lvlJc w:val="left"/>
      <w:pPr>
        <w:tabs>
          <w:tab w:val="num" w:pos="5694"/>
        </w:tabs>
        <w:ind w:left="4974" w:firstLine="5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8AC2F52"/>
    <w:multiLevelType w:val="hybridMultilevel"/>
    <w:tmpl w:val="0D665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881174"/>
    <w:multiLevelType w:val="hybridMultilevel"/>
    <w:tmpl w:val="5F28EA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29B43E2"/>
    <w:multiLevelType w:val="hybridMultilevel"/>
    <w:tmpl w:val="0982392E"/>
    <w:lvl w:ilvl="0" w:tplc="E1AC39E2">
      <w:start w:val="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6310C0"/>
    <w:multiLevelType w:val="multilevel"/>
    <w:tmpl w:val="7088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7C15A9"/>
    <w:multiLevelType w:val="hybridMultilevel"/>
    <w:tmpl w:val="4FDE8E10"/>
    <w:lvl w:ilvl="0" w:tplc="DA06C9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8C12B17"/>
    <w:multiLevelType w:val="multilevel"/>
    <w:tmpl w:val="28CEF192"/>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CA43962"/>
    <w:multiLevelType w:val="hybridMultilevel"/>
    <w:tmpl w:val="2A489952"/>
    <w:lvl w:ilvl="0" w:tplc="547ED0D2">
      <w:start w:val="1"/>
      <w:numFmt w:val="bullet"/>
      <w:lvlText w:val="•"/>
      <w:lvlJc w:val="left"/>
      <w:pPr>
        <w:tabs>
          <w:tab w:val="num" w:pos="720"/>
        </w:tabs>
        <w:ind w:left="720" w:hanging="360"/>
      </w:pPr>
      <w:rPr>
        <w:rFonts w:ascii="Arial" w:hAnsi="Arial" w:hint="default"/>
      </w:rPr>
    </w:lvl>
    <w:lvl w:ilvl="1" w:tplc="C240AD18" w:tentative="1">
      <w:start w:val="1"/>
      <w:numFmt w:val="bullet"/>
      <w:lvlText w:val="•"/>
      <w:lvlJc w:val="left"/>
      <w:pPr>
        <w:tabs>
          <w:tab w:val="num" w:pos="1440"/>
        </w:tabs>
        <w:ind w:left="1440" w:hanging="360"/>
      </w:pPr>
      <w:rPr>
        <w:rFonts w:ascii="Arial" w:hAnsi="Arial" w:hint="default"/>
      </w:rPr>
    </w:lvl>
    <w:lvl w:ilvl="2" w:tplc="0F66FD56" w:tentative="1">
      <w:start w:val="1"/>
      <w:numFmt w:val="bullet"/>
      <w:lvlText w:val="•"/>
      <w:lvlJc w:val="left"/>
      <w:pPr>
        <w:tabs>
          <w:tab w:val="num" w:pos="2160"/>
        </w:tabs>
        <w:ind w:left="2160" w:hanging="360"/>
      </w:pPr>
      <w:rPr>
        <w:rFonts w:ascii="Arial" w:hAnsi="Arial" w:hint="default"/>
      </w:rPr>
    </w:lvl>
    <w:lvl w:ilvl="3" w:tplc="6180E0BA" w:tentative="1">
      <w:start w:val="1"/>
      <w:numFmt w:val="bullet"/>
      <w:lvlText w:val="•"/>
      <w:lvlJc w:val="left"/>
      <w:pPr>
        <w:tabs>
          <w:tab w:val="num" w:pos="2880"/>
        </w:tabs>
        <w:ind w:left="2880" w:hanging="360"/>
      </w:pPr>
      <w:rPr>
        <w:rFonts w:ascii="Arial" w:hAnsi="Arial" w:hint="default"/>
      </w:rPr>
    </w:lvl>
    <w:lvl w:ilvl="4" w:tplc="E482D7F8" w:tentative="1">
      <w:start w:val="1"/>
      <w:numFmt w:val="bullet"/>
      <w:lvlText w:val="•"/>
      <w:lvlJc w:val="left"/>
      <w:pPr>
        <w:tabs>
          <w:tab w:val="num" w:pos="3600"/>
        </w:tabs>
        <w:ind w:left="3600" w:hanging="360"/>
      </w:pPr>
      <w:rPr>
        <w:rFonts w:ascii="Arial" w:hAnsi="Arial" w:hint="default"/>
      </w:rPr>
    </w:lvl>
    <w:lvl w:ilvl="5" w:tplc="FC504F64" w:tentative="1">
      <w:start w:val="1"/>
      <w:numFmt w:val="bullet"/>
      <w:lvlText w:val="•"/>
      <w:lvlJc w:val="left"/>
      <w:pPr>
        <w:tabs>
          <w:tab w:val="num" w:pos="4320"/>
        </w:tabs>
        <w:ind w:left="4320" w:hanging="360"/>
      </w:pPr>
      <w:rPr>
        <w:rFonts w:ascii="Arial" w:hAnsi="Arial" w:hint="default"/>
      </w:rPr>
    </w:lvl>
    <w:lvl w:ilvl="6" w:tplc="395CF7B0" w:tentative="1">
      <w:start w:val="1"/>
      <w:numFmt w:val="bullet"/>
      <w:lvlText w:val="•"/>
      <w:lvlJc w:val="left"/>
      <w:pPr>
        <w:tabs>
          <w:tab w:val="num" w:pos="5040"/>
        </w:tabs>
        <w:ind w:left="5040" w:hanging="360"/>
      </w:pPr>
      <w:rPr>
        <w:rFonts w:ascii="Arial" w:hAnsi="Arial" w:hint="default"/>
      </w:rPr>
    </w:lvl>
    <w:lvl w:ilvl="7" w:tplc="9C8AFC38" w:tentative="1">
      <w:start w:val="1"/>
      <w:numFmt w:val="bullet"/>
      <w:lvlText w:val="•"/>
      <w:lvlJc w:val="left"/>
      <w:pPr>
        <w:tabs>
          <w:tab w:val="num" w:pos="5760"/>
        </w:tabs>
        <w:ind w:left="5760" w:hanging="360"/>
      </w:pPr>
      <w:rPr>
        <w:rFonts w:ascii="Arial" w:hAnsi="Arial" w:hint="default"/>
      </w:rPr>
    </w:lvl>
    <w:lvl w:ilvl="8" w:tplc="7FD4891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0333DDF"/>
    <w:multiLevelType w:val="hybridMultilevel"/>
    <w:tmpl w:val="5FD86082"/>
    <w:lvl w:ilvl="0" w:tplc="ECC26A10">
      <w:start w:val="1"/>
      <w:numFmt w:val="decimal"/>
      <w:lvlText w:val="%1."/>
      <w:lvlJc w:val="left"/>
      <w:pPr>
        <w:ind w:left="720" w:hanging="360"/>
      </w:pPr>
      <w:rPr>
        <w:rFonts w:eastAsia="Arial Unicode M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7241C38"/>
    <w:multiLevelType w:val="multilevel"/>
    <w:tmpl w:val="95705CD0"/>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bullet"/>
      <w:lvlText w:val="•"/>
      <w:lvlJc w:val="left"/>
      <w:pPr>
        <w:ind w:left="1440" w:hanging="1080"/>
      </w:pPr>
      <w:rPr>
        <w:rFonts w:ascii="Arial" w:hAnsi="Aria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F392EB8"/>
    <w:multiLevelType w:val="multilevel"/>
    <w:tmpl w:val="4710906C"/>
    <w:lvl w:ilvl="0">
      <w:start w:val="1"/>
      <w:numFmt w:val="decimal"/>
      <w:lvlText w:val="%1."/>
      <w:lvlJc w:val="left"/>
      <w:pPr>
        <w:ind w:left="720" w:hanging="360"/>
      </w:pPr>
      <w:rPr>
        <w:rFonts w:hint="default"/>
      </w:rPr>
    </w:lvl>
    <w:lvl w:ilvl="1">
      <w:start w:val="1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75B56781"/>
    <w:multiLevelType w:val="multilevel"/>
    <w:tmpl w:val="1B74A02C"/>
    <w:lvl w:ilvl="0">
      <w:start w:val="1"/>
      <w:numFmt w:val="bullet"/>
      <w:lvlText w:val="•"/>
      <w:lvlJc w:val="left"/>
      <w:pPr>
        <w:ind w:left="720" w:hanging="360"/>
      </w:pPr>
      <w:rPr>
        <w:rFonts w:ascii="Arial" w:hAnsi="Arial"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bullet"/>
      <w:lvlText w:val="•"/>
      <w:lvlJc w:val="left"/>
      <w:pPr>
        <w:ind w:left="1440" w:hanging="1080"/>
      </w:pPr>
      <w:rPr>
        <w:rFonts w:ascii="Arial" w:hAnsi="Aria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D4640DB"/>
    <w:multiLevelType w:val="hybridMultilevel"/>
    <w:tmpl w:val="8B6AFC26"/>
    <w:lvl w:ilvl="0" w:tplc="DA06C98C">
      <w:start w:val="1"/>
      <w:numFmt w:val="bullet"/>
      <w:lvlText w:val="•"/>
      <w:lvlJc w:val="left"/>
      <w:pPr>
        <w:tabs>
          <w:tab w:val="num" w:pos="720"/>
        </w:tabs>
        <w:ind w:left="720" w:hanging="360"/>
      </w:pPr>
      <w:rPr>
        <w:rFonts w:ascii="Arial" w:hAnsi="Arial" w:hint="default"/>
      </w:rPr>
    </w:lvl>
    <w:lvl w:ilvl="1" w:tplc="B11E4254" w:tentative="1">
      <w:start w:val="1"/>
      <w:numFmt w:val="bullet"/>
      <w:lvlText w:val="•"/>
      <w:lvlJc w:val="left"/>
      <w:pPr>
        <w:tabs>
          <w:tab w:val="num" w:pos="1440"/>
        </w:tabs>
        <w:ind w:left="1440" w:hanging="360"/>
      </w:pPr>
      <w:rPr>
        <w:rFonts w:ascii="Arial" w:hAnsi="Arial" w:hint="default"/>
      </w:rPr>
    </w:lvl>
    <w:lvl w:ilvl="2" w:tplc="05F4A86E" w:tentative="1">
      <w:start w:val="1"/>
      <w:numFmt w:val="bullet"/>
      <w:lvlText w:val="•"/>
      <w:lvlJc w:val="left"/>
      <w:pPr>
        <w:tabs>
          <w:tab w:val="num" w:pos="2160"/>
        </w:tabs>
        <w:ind w:left="2160" w:hanging="360"/>
      </w:pPr>
      <w:rPr>
        <w:rFonts w:ascii="Arial" w:hAnsi="Arial" w:hint="default"/>
      </w:rPr>
    </w:lvl>
    <w:lvl w:ilvl="3" w:tplc="344CB82C" w:tentative="1">
      <w:start w:val="1"/>
      <w:numFmt w:val="bullet"/>
      <w:lvlText w:val="•"/>
      <w:lvlJc w:val="left"/>
      <w:pPr>
        <w:tabs>
          <w:tab w:val="num" w:pos="2880"/>
        </w:tabs>
        <w:ind w:left="2880" w:hanging="360"/>
      </w:pPr>
      <w:rPr>
        <w:rFonts w:ascii="Arial" w:hAnsi="Arial" w:hint="default"/>
      </w:rPr>
    </w:lvl>
    <w:lvl w:ilvl="4" w:tplc="03485BCA" w:tentative="1">
      <w:start w:val="1"/>
      <w:numFmt w:val="bullet"/>
      <w:lvlText w:val="•"/>
      <w:lvlJc w:val="left"/>
      <w:pPr>
        <w:tabs>
          <w:tab w:val="num" w:pos="3600"/>
        </w:tabs>
        <w:ind w:left="3600" w:hanging="360"/>
      </w:pPr>
      <w:rPr>
        <w:rFonts w:ascii="Arial" w:hAnsi="Arial" w:hint="default"/>
      </w:rPr>
    </w:lvl>
    <w:lvl w:ilvl="5" w:tplc="EE0E46FE" w:tentative="1">
      <w:start w:val="1"/>
      <w:numFmt w:val="bullet"/>
      <w:lvlText w:val="•"/>
      <w:lvlJc w:val="left"/>
      <w:pPr>
        <w:tabs>
          <w:tab w:val="num" w:pos="4320"/>
        </w:tabs>
        <w:ind w:left="4320" w:hanging="360"/>
      </w:pPr>
      <w:rPr>
        <w:rFonts w:ascii="Arial" w:hAnsi="Arial" w:hint="default"/>
      </w:rPr>
    </w:lvl>
    <w:lvl w:ilvl="6" w:tplc="CB92488A" w:tentative="1">
      <w:start w:val="1"/>
      <w:numFmt w:val="bullet"/>
      <w:lvlText w:val="•"/>
      <w:lvlJc w:val="left"/>
      <w:pPr>
        <w:tabs>
          <w:tab w:val="num" w:pos="5040"/>
        </w:tabs>
        <w:ind w:left="5040" w:hanging="360"/>
      </w:pPr>
      <w:rPr>
        <w:rFonts w:ascii="Arial" w:hAnsi="Arial" w:hint="default"/>
      </w:rPr>
    </w:lvl>
    <w:lvl w:ilvl="7" w:tplc="23F60088" w:tentative="1">
      <w:start w:val="1"/>
      <w:numFmt w:val="bullet"/>
      <w:lvlText w:val="•"/>
      <w:lvlJc w:val="left"/>
      <w:pPr>
        <w:tabs>
          <w:tab w:val="num" w:pos="5760"/>
        </w:tabs>
        <w:ind w:left="5760" w:hanging="360"/>
      </w:pPr>
      <w:rPr>
        <w:rFonts w:ascii="Arial" w:hAnsi="Arial" w:hint="default"/>
      </w:rPr>
    </w:lvl>
    <w:lvl w:ilvl="8" w:tplc="9B42A3D4"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7"/>
    <w:lvlOverride w:ilvl="0">
      <w:lvl w:ilvl="0" w:tplc="8550DEA2">
        <w:start w:val="1"/>
        <w:numFmt w:val="bullet"/>
        <w:lvlText w:val="•"/>
        <w:lvlJc w:val="left"/>
        <w:pPr>
          <w:tabs>
            <w:tab w:val="num" w:pos="894"/>
          </w:tabs>
          <w:ind w:left="174" w:firstLine="5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E28FF8C">
        <w:start w:val="1"/>
        <w:numFmt w:val="bullet"/>
        <w:lvlText w:val="•"/>
        <w:lvlJc w:val="left"/>
        <w:pPr>
          <w:tabs>
            <w:tab w:val="left" w:pos="1440"/>
            <w:tab w:val="left" w:pos="2880"/>
            <w:tab w:val="left" w:pos="4320"/>
            <w:tab w:val="left" w:pos="5760"/>
          </w:tabs>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8BCA1C0">
        <w:start w:val="1"/>
        <w:numFmt w:val="bullet"/>
        <w:lvlText w:val="•"/>
        <w:lvlJc w:val="left"/>
        <w:pPr>
          <w:tabs>
            <w:tab w:val="left" w:pos="1440"/>
            <w:tab w:val="left" w:pos="2880"/>
            <w:tab w:val="left" w:pos="4320"/>
            <w:tab w:val="left" w:pos="5760"/>
          </w:tabs>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9981A2C">
        <w:start w:val="1"/>
        <w:numFmt w:val="bullet"/>
        <w:lvlText w:val="•"/>
        <w:lvlJc w:val="left"/>
        <w:pPr>
          <w:tabs>
            <w:tab w:val="left" w:pos="1440"/>
            <w:tab w:val="left" w:pos="2880"/>
            <w:tab w:val="left" w:pos="4320"/>
            <w:tab w:val="left" w:pos="5760"/>
          </w:tabs>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96884A0">
        <w:start w:val="1"/>
        <w:numFmt w:val="bullet"/>
        <w:lvlText w:val="•"/>
        <w:lvlJc w:val="left"/>
        <w:pPr>
          <w:tabs>
            <w:tab w:val="left" w:pos="1440"/>
            <w:tab w:val="left" w:pos="2880"/>
            <w:tab w:val="left" w:pos="4320"/>
            <w:tab w:val="left" w:pos="5760"/>
          </w:tabs>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792930A">
        <w:start w:val="1"/>
        <w:numFmt w:val="bullet"/>
        <w:lvlText w:val="•"/>
        <w:lvlJc w:val="left"/>
        <w:pPr>
          <w:tabs>
            <w:tab w:val="left" w:pos="1440"/>
            <w:tab w:val="left" w:pos="2880"/>
            <w:tab w:val="left" w:pos="4320"/>
            <w:tab w:val="left" w:pos="5760"/>
          </w:tabs>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51C7956">
        <w:start w:val="1"/>
        <w:numFmt w:val="bullet"/>
        <w:lvlText w:val="•"/>
        <w:lvlJc w:val="left"/>
        <w:pPr>
          <w:tabs>
            <w:tab w:val="left" w:pos="1440"/>
            <w:tab w:val="left" w:pos="2880"/>
            <w:tab w:val="left" w:pos="4320"/>
            <w:tab w:val="left" w:pos="5760"/>
          </w:tabs>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B04004C">
        <w:start w:val="1"/>
        <w:numFmt w:val="bullet"/>
        <w:lvlText w:val="•"/>
        <w:lvlJc w:val="left"/>
        <w:pPr>
          <w:tabs>
            <w:tab w:val="left" w:pos="1440"/>
            <w:tab w:val="left" w:pos="2880"/>
            <w:tab w:val="left" w:pos="5760"/>
          </w:tabs>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17E255E">
        <w:start w:val="1"/>
        <w:numFmt w:val="bullet"/>
        <w:lvlText w:val="•"/>
        <w:lvlJc w:val="left"/>
        <w:pPr>
          <w:tabs>
            <w:tab w:val="left" w:pos="1440"/>
            <w:tab w:val="left" w:pos="2880"/>
            <w:tab w:val="left" w:pos="4320"/>
            <w:tab w:val="left" w:pos="5760"/>
          </w:tabs>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18"/>
  </w:num>
  <w:num w:numId="4">
    <w:abstractNumId w:val="24"/>
  </w:num>
  <w:num w:numId="5">
    <w:abstractNumId w:val="21"/>
  </w:num>
  <w:num w:numId="6">
    <w:abstractNumId w:val="12"/>
  </w:num>
  <w:num w:numId="7">
    <w:abstractNumId w:val="8"/>
  </w:num>
  <w:num w:numId="8">
    <w:abstractNumId w:val="6"/>
  </w:num>
  <w:num w:numId="9">
    <w:abstractNumId w:val="27"/>
  </w:num>
  <w:num w:numId="10">
    <w:abstractNumId w:val="0"/>
  </w:num>
  <w:num w:numId="11">
    <w:abstractNumId w:val="15"/>
  </w:num>
  <w:num w:numId="12">
    <w:abstractNumId w:val="10"/>
  </w:num>
  <w:num w:numId="13">
    <w:abstractNumId w:val="5"/>
  </w:num>
  <w:num w:numId="14">
    <w:abstractNumId w:val="29"/>
  </w:num>
  <w:num w:numId="15">
    <w:abstractNumId w:val="3"/>
  </w:num>
  <w:num w:numId="16">
    <w:abstractNumId w:val="23"/>
  </w:num>
  <w:num w:numId="17">
    <w:abstractNumId w:val="22"/>
  </w:num>
  <w:num w:numId="18">
    <w:abstractNumId w:val="7"/>
  </w:num>
  <w:num w:numId="19">
    <w:abstractNumId w:val="1"/>
  </w:num>
  <w:num w:numId="20">
    <w:abstractNumId w:val="14"/>
  </w:num>
  <w:num w:numId="21">
    <w:abstractNumId w:val="9"/>
  </w:num>
  <w:num w:numId="22">
    <w:abstractNumId w:val="26"/>
  </w:num>
  <w:num w:numId="23">
    <w:abstractNumId w:val="28"/>
  </w:num>
  <w:num w:numId="24">
    <w:abstractNumId w:val="25"/>
  </w:num>
  <w:num w:numId="25">
    <w:abstractNumId w:val="16"/>
  </w:num>
  <w:num w:numId="26">
    <w:abstractNumId w:val="2"/>
  </w:num>
  <w:num w:numId="27">
    <w:abstractNumId w:val="19"/>
  </w:num>
  <w:num w:numId="28">
    <w:abstractNumId w:val="13"/>
  </w:num>
  <w:num w:numId="29">
    <w:abstractNumId w:val="4"/>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121"/>
    <w:rsid w:val="00021C03"/>
    <w:rsid w:val="000445D5"/>
    <w:rsid w:val="000505B4"/>
    <w:rsid w:val="00063D3F"/>
    <w:rsid w:val="00065CCB"/>
    <w:rsid w:val="00090944"/>
    <w:rsid w:val="000A1FF7"/>
    <w:rsid w:val="000E1D41"/>
    <w:rsid w:val="000E6CE3"/>
    <w:rsid w:val="0010549C"/>
    <w:rsid w:val="00137FB7"/>
    <w:rsid w:val="001548C2"/>
    <w:rsid w:val="00161ACD"/>
    <w:rsid w:val="00161F9F"/>
    <w:rsid w:val="00166B61"/>
    <w:rsid w:val="00191776"/>
    <w:rsid w:val="001D2A0C"/>
    <w:rsid w:val="001D5B29"/>
    <w:rsid w:val="001D6E46"/>
    <w:rsid w:val="001E3D5B"/>
    <w:rsid w:val="001E4AD1"/>
    <w:rsid w:val="001F0FFF"/>
    <w:rsid w:val="001F72FF"/>
    <w:rsid w:val="00240157"/>
    <w:rsid w:val="00253E81"/>
    <w:rsid w:val="00262AD7"/>
    <w:rsid w:val="00274354"/>
    <w:rsid w:val="002A7F4C"/>
    <w:rsid w:val="002C160D"/>
    <w:rsid w:val="00304AD7"/>
    <w:rsid w:val="00304B6C"/>
    <w:rsid w:val="00307F59"/>
    <w:rsid w:val="00343466"/>
    <w:rsid w:val="00345539"/>
    <w:rsid w:val="00357B02"/>
    <w:rsid w:val="0038116B"/>
    <w:rsid w:val="00392896"/>
    <w:rsid w:val="003954E7"/>
    <w:rsid w:val="00397E16"/>
    <w:rsid w:val="003A7BF9"/>
    <w:rsid w:val="003B0675"/>
    <w:rsid w:val="00427BD6"/>
    <w:rsid w:val="004354E2"/>
    <w:rsid w:val="00435F8B"/>
    <w:rsid w:val="00442047"/>
    <w:rsid w:val="00445DAA"/>
    <w:rsid w:val="00465618"/>
    <w:rsid w:val="00467466"/>
    <w:rsid w:val="00475B2D"/>
    <w:rsid w:val="00477070"/>
    <w:rsid w:val="0048145A"/>
    <w:rsid w:val="00487861"/>
    <w:rsid w:val="004A71EF"/>
    <w:rsid w:val="004B15A7"/>
    <w:rsid w:val="004B4824"/>
    <w:rsid w:val="004B66CB"/>
    <w:rsid w:val="00512AED"/>
    <w:rsid w:val="00517728"/>
    <w:rsid w:val="00522361"/>
    <w:rsid w:val="00540623"/>
    <w:rsid w:val="00550015"/>
    <w:rsid w:val="0056044E"/>
    <w:rsid w:val="005725E7"/>
    <w:rsid w:val="005B2CB9"/>
    <w:rsid w:val="005B43C5"/>
    <w:rsid w:val="005C55B6"/>
    <w:rsid w:val="005D07EA"/>
    <w:rsid w:val="005E3754"/>
    <w:rsid w:val="005E7D5C"/>
    <w:rsid w:val="00604328"/>
    <w:rsid w:val="0061047B"/>
    <w:rsid w:val="00640E62"/>
    <w:rsid w:val="0064253E"/>
    <w:rsid w:val="00645404"/>
    <w:rsid w:val="00646549"/>
    <w:rsid w:val="006468E1"/>
    <w:rsid w:val="00647971"/>
    <w:rsid w:val="00647D4A"/>
    <w:rsid w:val="006A6CCD"/>
    <w:rsid w:val="006B1E7C"/>
    <w:rsid w:val="006E5E2C"/>
    <w:rsid w:val="006F3408"/>
    <w:rsid w:val="00701480"/>
    <w:rsid w:val="00702351"/>
    <w:rsid w:val="00720C60"/>
    <w:rsid w:val="007311CC"/>
    <w:rsid w:val="00762121"/>
    <w:rsid w:val="00770A49"/>
    <w:rsid w:val="007A133B"/>
    <w:rsid w:val="007A2ED6"/>
    <w:rsid w:val="007E028F"/>
    <w:rsid w:val="007E44D0"/>
    <w:rsid w:val="007F1EB8"/>
    <w:rsid w:val="00810B36"/>
    <w:rsid w:val="008322F2"/>
    <w:rsid w:val="00832C6A"/>
    <w:rsid w:val="00881AF2"/>
    <w:rsid w:val="00892897"/>
    <w:rsid w:val="0091251A"/>
    <w:rsid w:val="00962351"/>
    <w:rsid w:val="00972022"/>
    <w:rsid w:val="0098670A"/>
    <w:rsid w:val="009B2C6F"/>
    <w:rsid w:val="009D0C91"/>
    <w:rsid w:val="009D1E53"/>
    <w:rsid w:val="009D7965"/>
    <w:rsid w:val="00A02887"/>
    <w:rsid w:val="00A26D78"/>
    <w:rsid w:val="00A71027"/>
    <w:rsid w:val="00A861C0"/>
    <w:rsid w:val="00AA17E8"/>
    <w:rsid w:val="00AF6EF7"/>
    <w:rsid w:val="00B35FA4"/>
    <w:rsid w:val="00B43A68"/>
    <w:rsid w:val="00B83FA2"/>
    <w:rsid w:val="00BB3D7D"/>
    <w:rsid w:val="00BC3DAC"/>
    <w:rsid w:val="00BE54C8"/>
    <w:rsid w:val="00BF257C"/>
    <w:rsid w:val="00C4554F"/>
    <w:rsid w:val="00C807EA"/>
    <w:rsid w:val="00C86BA7"/>
    <w:rsid w:val="00CA5E52"/>
    <w:rsid w:val="00CB547E"/>
    <w:rsid w:val="00CD19B8"/>
    <w:rsid w:val="00CE097C"/>
    <w:rsid w:val="00CF0405"/>
    <w:rsid w:val="00D00095"/>
    <w:rsid w:val="00D2634A"/>
    <w:rsid w:val="00D265A5"/>
    <w:rsid w:val="00D35911"/>
    <w:rsid w:val="00D6365F"/>
    <w:rsid w:val="00D83D53"/>
    <w:rsid w:val="00DA1369"/>
    <w:rsid w:val="00DB2452"/>
    <w:rsid w:val="00DE2405"/>
    <w:rsid w:val="00E26BCA"/>
    <w:rsid w:val="00E34C8D"/>
    <w:rsid w:val="00E57331"/>
    <w:rsid w:val="00E819B5"/>
    <w:rsid w:val="00E91824"/>
    <w:rsid w:val="00ED5AFC"/>
    <w:rsid w:val="00EE155E"/>
    <w:rsid w:val="00F03DCB"/>
    <w:rsid w:val="00F3509E"/>
    <w:rsid w:val="00F42D71"/>
    <w:rsid w:val="00F87986"/>
    <w:rsid w:val="00F92971"/>
    <w:rsid w:val="00F95BD5"/>
    <w:rsid w:val="00FD6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CB935"/>
  <w15:docId w15:val="{E9987A86-0AAF-4E15-9E7F-3CF57B30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1D4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0E1D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25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5E7"/>
    <w:rPr>
      <w:rFonts w:ascii="Tahoma" w:hAnsi="Tahoma" w:cs="Tahoma"/>
      <w:sz w:val="16"/>
      <w:szCs w:val="16"/>
    </w:rPr>
  </w:style>
  <w:style w:type="character" w:customStyle="1" w:styleId="jlqj4b">
    <w:name w:val="jlqj4b"/>
    <w:basedOn w:val="DefaultParagraphFont"/>
    <w:rsid w:val="005725E7"/>
  </w:style>
  <w:style w:type="character" w:customStyle="1" w:styleId="viiyi">
    <w:name w:val="viiyi"/>
    <w:basedOn w:val="DefaultParagraphFont"/>
    <w:rsid w:val="00397E16"/>
  </w:style>
  <w:style w:type="paragraph" w:customStyle="1" w:styleId="Body">
    <w:name w:val="Body"/>
    <w:rsid w:val="00E34C8D"/>
    <w:pPr>
      <w:pBdr>
        <w:top w:val="nil"/>
        <w:left w:val="nil"/>
        <w:bottom w:val="nil"/>
        <w:right w:val="nil"/>
        <w:between w:val="nil"/>
        <w:bar w:val="nil"/>
      </w:pBdr>
      <w:spacing w:after="120" w:line="240" w:lineRule="auto"/>
      <w:ind w:firstLine="720"/>
      <w:jc w:val="both"/>
    </w:pPr>
    <w:rPr>
      <w:rFonts w:ascii="Times New Roman" w:eastAsia="Arial Unicode MS" w:hAnsi="Times New Roman" w:cs="Arial Unicode MS"/>
      <w:color w:val="000000"/>
      <w:sz w:val="28"/>
      <w:szCs w:val="28"/>
      <w:u w:color="000000"/>
      <w:bdr w:val="nil"/>
      <w:lang w:eastAsia="lv-LV"/>
      <w14:textOutline w14:w="0" w14:cap="flat" w14:cmpd="sng" w14:algn="ctr">
        <w14:noFill/>
        <w14:prstDash w14:val="solid"/>
        <w14:bevel/>
      </w14:textOutline>
    </w:rPr>
  </w:style>
  <w:style w:type="paragraph" w:styleId="ListParagraph">
    <w:name w:val="List Paragraph"/>
    <w:basedOn w:val="Normal"/>
    <w:uiPriority w:val="34"/>
    <w:qFormat/>
    <w:rsid w:val="00253E81"/>
    <w:pPr>
      <w:ind w:left="720"/>
      <w:contextualSpacing/>
    </w:pPr>
  </w:style>
  <w:style w:type="character" w:customStyle="1" w:styleId="Heading2Char">
    <w:name w:val="Heading 2 Char"/>
    <w:basedOn w:val="DefaultParagraphFont"/>
    <w:link w:val="Heading2"/>
    <w:uiPriority w:val="9"/>
    <w:rsid w:val="000E1D41"/>
    <w:rPr>
      <w:rFonts w:ascii="Times New Roman" w:eastAsia="Times New Roman" w:hAnsi="Times New Roman" w:cs="Times New Roman"/>
      <w:b/>
      <w:bCs/>
      <w:sz w:val="36"/>
      <w:szCs w:val="36"/>
    </w:rPr>
  </w:style>
  <w:style w:type="paragraph" w:styleId="NormalWeb">
    <w:name w:val="Normal (Web)"/>
    <w:basedOn w:val="Normal"/>
    <w:uiPriority w:val="99"/>
    <w:unhideWhenUsed/>
    <w:rsid w:val="000E1D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1D41"/>
    <w:rPr>
      <w:color w:val="0000FF"/>
      <w:u w:val="single"/>
    </w:rPr>
  </w:style>
  <w:style w:type="character" w:styleId="Strong">
    <w:name w:val="Strong"/>
    <w:basedOn w:val="DefaultParagraphFont"/>
    <w:uiPriority w:val="22"/>
    <w:qFormat/>
    <w:rsid w:val="000E1D41"/>
    <w:rPr>
      <w:b/>
      <w:bCs/>
    </w:rPr>
  </w:style>
  <w:style w:type="character" w:customStyle="1" w:styleId="Heading1Char">
    <w:name w:val="Heading 1 Char"/>
    <w:basedOn w:val="DefaultParagraphFont"/>
    <w:link w:val="Heading1"/>
    <w:uiPriority w:val="9"/>
    <w:rsid w:val="000E1D41"/>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8717">
      <w:bodyDiv w:val="1"/>
      <w:marLeft w:val="0"/>
      <w:marRight w:val="0"/>
      <w:marTop w:val="0"/>
      <w:marBottom w:val="0"/>
      <w:divBdr>
        <w:top w:val="none" w:sz="0" w:space="0" w:color="auto"/>
        <w:left w:val="none" w:sz="0" w:space="0" w:color="auto"/>
        <w:bottom w:val="none" w:sz="0" w:space="0" w:color="auto"/>
        <w:right w:val="none" w:sz="0" w:space="0" w:color="auto"/>
      </w:divBdr>
    </w:div>
    <w:div w:id="130486305">
      <w:bodyDiv w:val="1"/>
      <w:marLeft w:val="0"/>
      <w:marRight w:val="0"/>
      <w:marTop w:val="0"/>
      <w:marBottom w:val="0"/>
      <w:divBdr>
        <w:top w:val="none" w:sz="0" w:space="0" w:color="auto"/>
        <w:left w:val="none" w:sz="0" w:space="0" w:color="auto"/>
        <w:bottom w:val="none" w:sz="0" w:space="0" w:color="auto"/>
        <w:right w:val="none" w:sz="0" w:space="0" w:color="auto"/>
      </w:divBdr>
    </w:div>
    <w:div w:id="217013298">
      <w:bodyDiv w:val="1"/>
      <w:marLeft w:val="0"/>
      <w:marRight w:val="0"/>
      <w:marTop w:val="0"/>
      <w:marBottom w:val="0"/>
      <w:divBdr>
        <w:top w:val="none" w:sz="0" w:space="0" w:color="auto"/>
        <w:left w:val="none" w:sz="0" w:space="0" w:color="auto"/>
        <w:bottom w:val="none" w:sz="0" w:space="0" w:color="auto"/>
        <w:right w:val="none" w:sz="0" w:space="0" w:color="auto"/>
      </w:divBdr>
      <w:divsChild>
        <w:div w:id="722294970">
          <w:marLeft w:val="547"/>
          <w:marRight w:val="0"/>
          <w:marTop w:val="134"/>
          <w:marBottom w:val="0"/>
          <w:divBdr>
            <w:top w:val="none" w:sz="0" w:space="0" w:color="auto"/>
            <w:left w:val="none" w:sz="0" w:space="0" w:color="auto"/>
            <w:bottom w:val="none" w:sz="0" w:space="0" w:color="auto"/>
            <w:right w:val="none" w:sz="0" w:space="0" w:color="auto"/>
          </w:divBdr>
        </w:div>
      </w:divsChild>
    </w:div>
    <w:div w:id="292684353">
      <w:bodyDiv w:val="1"/>
      <w:marLeft w:val="0"/>
      <w:marRight w:val="0"/>
      <w:marTop w:val="0"/>
      <w:marBottom w:val="0"/>
      <w:divBdr>
        <w:top w:val="none" w:sz="0" w:space="0" w:color="auto"/>
        <w:left w:val="none" w:sz="0" w:space="0" w:color="auto"/>
        <w:bottom w:val="none" w:sz="0" w:space="0" w:color="auto"/>
        <w:right w:val="none" w:sz="0" w:space="0" w:color="auto"/>
      </w:divBdr>
      <w:divsChild>
        <w:div w:id="1480884010">
          <w:marLeft w:val="547"/>
          <w:marRight w:val="0"/>
          <w:marTop w:val="0"/>
          <w:marBottom w:val="0"/>
          <w:divBdr>
            <w:top w:val="none" w:sz="0" w:space="0" w:color="auto"/>
            <w:left w:val="none" w:sz="0" w:space="0" w:color="auto"/>
            <w:bottom w:val="none" w:sz="0" w:space="0" w:color="auto"/>
            <w:right w:val="none" w:sz="0" w:space="0" w:color="auto"/>
          </w:divBdr>
        </w:div>
      </w:divsChild>
    </w:div>
    <w:div w:id="300960977">
      <w:bodyDiv w:val="1"/>
      <w:marLeft w:val="0"/>
      <w:marRight w:val="0"/>
      <w:marTop w:val="0"/>
      <w:marBottom w:val="0"/>
      <w:divBdr>
        <w:top w:val="none" w:sz="0" w:space="0" w:color="auto"/>
        <w:left w:val="none" w:sz="0" w:space="0" w:color="auto"/>
        <w:bottom w:val="none" w:sz="0" w:space="0" w:color="auto"/>
        <w:right w:val="none" w:sz="0" w:space="0" w:color="auto"/>
      </w:divBdr>
    </w:div>
    <w:div w:id="319038285">
      <w:bodyDiv w:val="1"/>
      <w:marLeft w:val="0"/>
      <w:marRight w:val="0"/>
      <w:marTop w:val="0"/>
      <w:marBottom w:val="0"/>
      <w:divBdr>
        <w:top w:val="none" w:sz="0" w:space="0" w:color="auto"/>
        <w:left w:val="none" w:sz="0" w:space="0" w:color="auto"/>
        <w:bottom w:val="none" w:sz="0" w:space="0" w:color="auto"/>
        <w:right w:val="none" w:sz="0" w:space="0" w:color="auto"/>
      </w:divBdr>
    </w:div>
    <w:div w:id="426654635">
      <w:bodyDiv w:val="1"/>
      <w:marLeft w:val="0"/>
      <w:marRight w:val="0"/>
      <w:marTop w:val="0"/>
      <w:marBottom w:val="0"/>
      <w:divBdr>
        <w:top w:val="none" w:sz="0" w:space="0" w:color="auto"/>
        <w:left w:val="none" w:sz="0" w:space="0" w:color="auto"/>
        <w:bottom w:val="none" w:sz="0" w:space="0" w:color="auto"/>
        <w:right w:val="none" w:sz="0" w:space="0" w:color="auto"/>
      </w:divBdr>
      <w:divsChild>
        <w:div w:id="1257590358">
          <w:marLeft w:val="274"/>
          <w:marRight w:val="0"/>
          <w:marTop w:val="0"/>
          <w:marBottom w:val="0"/>
          <w:divBdr>
            <w:top w:val="none" w:sz="0" w:space="0" w:color="auto"/>
            <w:left w:val="none" w:sz="0" w:space="0" w:color="auto"/>
            <w:bottom w:val="none" w:sz="0" w:space="0" w:color="auto"/>
            <w:right w:val="none" w:sz="0" w:space="0" w:color="auto"/>
          </w:divBdr>
        </w:div>
        <w:div w:id="216477161">
          <w:marLeft w:val="274"/>
          <w:marRight w:val="0"/>
          <w:marTop w:val="0"/>
          <w:marBottom w:val="0"/>
          <w:divBdr>
            <w:top w:val="none" w:sz="0" w:space="0" w:color="auto"/>
            <w:left w:val="none" w:sz="0" w:space="0" w:color="auto"/>
            <w:bottom w:val="none" w:sz="0" w:space="0" w:color="auto"/>
            <w:right w:val="none" w:sz="0" w:space="0" w:color="auto"/>
          </w:divBdr>
        </w:div>
        <w:div w:id="631442567">
          <w:marLeft w:val="274"/>
          <w:marRight w:val="0"/>
          <w:marTop w:val="0"/>
          <w:marBottom w:val="0"/>
          <w:divBdr>
            <w:top w:val="none" w:sz="0" w:space="0" w:color="auto"/>
            <w:left w:val="none" w:sz="0" w:space="0" w:color="auto"/>
            <w:bottom w:val="none" w:sz="0" w:space="0" w:color="auto"/>
            <w:right w:val="none" w:sz="0" w:space="0" w:color="auto"/>
          </w:divBdr>
        </w:div>
        <w:div w:id="1825196117">
          <w:marLeft w:val="274"/>
          <w:marRight w:val="0"/>
          <w:marTop w:val="0"/>
          <w:marBottom w:val="0"/>
          <w:divBdr>
            <w:top w:val="none" w:sz="0" w:space="0" w:color="auto"/>
            <w:left w:val="none" w:sz="0" w:space="0" w:color="auto"/>
            <w:bottom w:val="none" w:sz="0" w:space="0" w:color="auto"/>
            <w:right w:val="none" w:sz="0" w:space="0" w:color="auto"/>
          </w:divBdr>
        </w:div>
        <w:div w:id="1653100371">
          <w:marLeft w:val="274"/>
          <w:marRight w:val="0"/>
          <w:marTop w:val="0"/>
          <w:marBottom w:val="0"/>
          <w:divBdr>
            <w:top w:val="none" w:sz="0" w:space="0" w:color="auto"/>
            <w:left w:val="none" w:sz="0" w:space="0" w:color="auto"/>
            <w:bottom w:val="none" w:sz="0" w:space="0" w:color="auto"/>
            <w:right w:val="none" w:sz="0" w:space="0" w:color="auto"/>
          </w:divBdr>
        </w:div>
        <w:div w:id="136263464">
          <w:marLeft w:val="274"/>
          <w:marRight w:val="0"/>
          <w:marTop w:val="0"/>
          <w:marBottom w:val="0"/>
          <w:divBdr>
            <w:top w:val="none" w:sz="0" w:space="0" w:color="auto"/>
            <w:left w:val="none" w:sz="0" w:space="0" w:color="auto"/>
            <w:bottom w:val="none" w:sz="0" w:space="0" w:color="auto"/>
            <w:right w:val="none" w:sz="0" w:space="0" w:color="auto"/>
          </w:divBdr>
        </w:div>
        <w:div w:id="960382525">
          <w:marLeft w:val="274"/>
          <w:marRight w:val="0"/>
          <w:marTop w:val="0"/>
          <w:marBottom w:val="0"/>
          <w:divBdr>
            <w:top w:val="none" w:sz="0" w:space="0" w:color="auto"/>
            <w:left w:val="none" w:sz="0" w:space="0" w:color="auto"/>
            <w:bottom w:val="none" w:sz="0" w:space="0" w:color="auto"/>
            <w:right w:val="none" w:sz="0" w:space="0" w:color="auto"/>
          </w:divBdr>
        </w:div>
        <w:div w:id="1717897120">
          <w:marLeft w:val="274"/>
          <w:marRight w:val="0"/>
          <w:marTop w:val="0"/>
          <w:marBottom w:val="0"/>
          <w:divBdr>
            <w:top w:val="none" w:sz="0" w:space="0" w:color="auto"/>
            <w:left w:val="none" w:sz="0" w:space="0" w:color="auto"/>
            <w:bottom w:val="none" w:sz="0" w:space="0" w:color="auto"/>
            <w:right w:val="none" w:sz="0" w:space="0" w:color="auto"/>
          </w:divBdr>
        </w:div>
      </w:divsChild>
    </w:div>
    <w:div w:id="457375853">
      <w:bodyDiv w:val="1"/>
      <w:marLeft w:val="0"/>
      <w:marRight w:val="0"/>
      <w:marTop w:val="0"/>
      <w:marBottom w:val="0"/>
      <w:divBdr>
        <w:top w:val="none" w:sz="0" w:space="0" w:color="auto"/>
        <w:left w:val="none" w:sz="0" w:space="0" w:color="auto"/>
        <w:bottom w:val="none" w:sz="0" w:space="0" w:color="auto"/>
        <w:right w:val="none" w:sz="0" w:space="0" w:color="auto"/>
      </w:divBdr>
    </w:div>
    <w:div w:id="481586613">
      <w:bodyDiv w:val="1"/>
      <w:marLeft w:val="0"/>
      <w:marRight w:val="0"/>
      <w:marTop w:val="0"/>
      <w:marBottom w:val="0"/>
      <w:divBdr>
        <w:top w:val="none" w:sz="0" w:space="0" w:color="auto"/>
        <w:left w:val="none" w:sz="0" w:space="0" w:color="auto"/>
        <w:bottom w:val="none" w:sz="0" w:space="0" w:color="auto"/>
        <w:right w:val="none" w:sz="0" w:space="0" w:color="auto"/>
      </w:divBdr>
    </w:div>
    <w:div w:id="496968788">
      <w:bodyDiv w:val="1"/>
      <w:marLeft w:val="0"/>
      <w:marRight w:val="0"/>
      <w:marTop w:val="0"/>
      <w:marBottom w:val="0"/>
      <w:divBdr>
        <w:top w:val="none" w:sz="0" w:space="0" w:color="auto"/>
        <w:left w:val="none" w:sz="0" w:space="0" w:color="auto"/>
        <w:bottom w:val="none" w:sz="0" w:space="0" w:color="auto"/>
        <w:right w:val="none" w:sz="0" w:space="0" w:color="auto"/>
      </w:divBdr>
    </w:div>
    <w:div w:id="532958372">
      <w:bodyDiv w:val="1"/>
      <w:marLeft w:val="0"/>
      <w:marRight w:val="0"/>
      <w:marTop w:val="0"/>
      <w:marBottom w:val="0"/>
      <w:divBdr>
        <w:top w:val="none" w:sz="0" w:space="0" w:color="auto"/>
        <w:left w:val="none" w:sz="0" w:space="0" w:color="auto"/>
        <w:bottom w:val="none" w:sz="0" w:space="0" w:color="auto"/>
        <w:right w:val="none" w:sz="0" w:space="0" w:color="auto"/>
      </w:divBdr>
    </w:div>
    <w:div w:id="593049114">
      <w:bodyDiv w:val="1"/>
      <w:marLeft w:val="0"/>
      <w:marRight w:val="0"/>
      <w:marTop w:val="0"/>
      <w:marBottom w:val="0"/>
      <w:divBdr>
        <w:top w:val="none" w:sz="0" w:space="0" w:color="auto"/>
        <w:left w:val="none" w:sz="0" w:space="0" w:color="auto"/>
        <w:bottom w:val="none" w:sz="0" w:space="0" w:color="auto"/>
        <w:right w:val="none" w:sz="0" w:space="0" w:color="auto"/>
      </w:divBdr>
      <w:divsChild>
        <w:div w:id="748162328">
          <w:marLeft w:val="446"/>
          <w:marRight w:val="0"/>
          <w:marTop w:val="67"/>
          <w:marBottom w:val="0"/>
          <w:divBdr>
            <w:top w:val="none" w:sz="0" w:space="0" w:color="auto"/>
            <w:left w:val="none" w:sz="0" w:space="0" w:color="auto"/>
            <w:bottom w:val="none" w:sz="0" w:space="0" w:color="auto"/>
            <w:right w:val="none" w:sz="0" w:space="0" w:color="auto"/>
          </w:divBdr>
        </w:div>
        <w:div w:id="703603507">
          <w:marLeft w:val="446"/>
          <w:marRight w:val="0"/>
          <w:marTop w:val="77"/>
          <w:marBottom w:val="0"/>
          <w:divBdr>
            <w:top w:val="none" w:sz="0" w:space="0" w:color="auto"/>
            <w:left w:val="none" w:sz="0" w:space="0" w:color="auto"/>
            <w:bottom w:val="none" w:sz="0" w:space="0" w:color="auto"/>
            <w:right w:val="none" w:sz="0" w:space="0" w:color="auto"/>
          </w:divBdr>
        </w:div>
        <w:div w:id="1707366824">
          <w:marLeft w:val="446"/>
          <w:marRight w:val="0"/>
          <w:marTop w:val="77"/>
          <w:marBottom w:val="0"/>
          <w:divBdr>
            <w:top w:val="none" w:sz="0" w:space="0" w:color="auto"/>
            <w:left w:val="none" w:sz="0" w:space="0" w:color="auto"/>
            <w:bottom w:val="none" w:sz="0" w:space="0" w:color="auto"/>
            <w:right w:val="none" w:sz="0" w:space="0" w:color="auto"/>
          </w:divBdr>
        </w:div>
      </w:divsChild>
    </w:div>
    <w:div w:id="633220564">
      <w:bodyDiv w:val="1"/>
      <w:marLeft w:val="0"/>
      <w:marRight w:val="0"/>
      <w:marTop w:val="0"/>
      <w:marBottom w:val="0"/>
      <w:divBdr>
        <w:top w:val="none" w:sz="0" w:space="0" w:color="auto"/>
        <w:left w:val="none" w:sz="0" w:space="0" w:color="auto"/>
        <w:bottom w:val="none" w:sz="0" w:space="0" w:color="auto"/>
        <w:right w:val="none" w:sz="0" w:space="0" w:color="auto"/>
      </w:divBdr>
    </w:div>
    <w:div w:id="651253373">
      <w:bodyDiv w:val="1"/>
      <w:marLeft w:val="0"/>
      <w:marRight w:val="0"/>
      <w:marTop w:val="0"/>
      <w:marBottom w:val="0"/>
      <w:divBdr>
        <w:top w:val="none" w:sz="0" w:space="0" w:color="auto"/>
        <w:left w:val="none" w:sz="0" w:space="0" w:color="auto"/>
        <w:bottom w:val="none" w:sz="0" w:space="0" w:color="auto"/>
        <w:right w:val="none" w:sz="0" w:space="0" w:color="auto"/>
      </w:divBdr>
    </w:div>
    <w:div w:id="702289671">
      <w:bodyDiv w:val="1"/>
      <w:marLeft w:val="0"/>
      <w:marRight w:val="0"/>
      <w:marTop w:val="0"/>
      <w:marBottom w:val="0"/>
      <w:divBdr>
        <w:top w:val="none" w:sz="0" w:space="0" w:color="auto"/>
        <w:left w:val="none" w:sz="0" w:space="0" w:color="auto"/>
        <w:bottom w:val="none" w:sz="0" w:space="0" w:color="auto"/>
        <w:right w:val="none" w:sz="0" w:space="0" w:color="auto"/>
      </w:divBdr>
      <w:divsChild>
        <w:div w:id="1174151599">
          <w:marLeft w:val="446"/>
          <w:marRight w:val="0"/>
          <w:marTop w:val="67"/>
          <w:marBottom w:val="0"/>
          <w:divBdr>
            <w:top w:val="none" w:sz="0" w:space="0" w:color="auto"/>
            <w:left w:val="none" w:sz="0" w:space="0" w:color="auto"/>
            <w:bottom w:val="none" w:sz="0" w:space="0" w:color="auto"/>
            <w:right w:val="none" w:sz="0" w:space="0" w:color="auto"/>
          </w:divBdr>
        </w:div>
        <w:div w:id="52167529">
          <w:marLeft w:val="446"/>
          <w:marRight w:val="0"/>
          <w:marTop w:val="77"/>
          <w:marBottom w:val="0"/>
          <w:divBdr>
            <w:top w:val="none" w:sz="0" w:space="0" w:color="auto"/>
            <w:left w:val="none" w:sz="0" w:space="0" w:color="auto"/>
            <w:bottom w:val="none" w:sz="0" w:space="0" w:color="auto"/>
            <w:right w:val="none" w:sz="0" w:space="0" w:color="auto"/>
          </w:divBdr>
        </w:div>
        <w:div w:id="1809543469">
          <w:marLeft w:val="446"/>
          <w:marRight w:val="0"/>
          <w:marTop w:val="77"/>
          <w:marBottom w:val="0"/>
          <w:divBdr>
            <w:top w:val="none" w:sz="0" w:space="0" w:color="auto"/>
            <w:left w:val="none" w:sz="0" w:space="0" w:color="auto"/>
            <w:bottom w:val="none" w:sz="0" w:space="0" w:color="auto"/>
            <w:right w:val="none" w:sz="0" w:space="0" w:color="auto"/>
          </w:divBdr>
        </w:div>
        <w:div w:id="354890727">
          <w:marLeft w:val="446"/>
          <w:marRight w:val="0"/>
          <w:marTop w:val="77"/>
          <w:marBottom w:val="0"/>
          <w:divBdr>
            <w:top w:val="none" w:sz="0" w:space="0" w:color="auto"/>
            <w:left w:val="none" w:sz="0" w:space="0" w:color="auto"/>
            <w:bottom w:val="none" w:sz="0" w:space="0" w:color="auto"/>
            <w:right w:val="none" w:sz="0" w:space="0" w:color="auto"/>
          </w:divBdr>
        </w:div>
      </w:divsChild>
    </w:div>
    <w:div w:id="710963087">
      <w:bodyDiv w:val="1"/>
      <w:marLeft w:val="0"/>
      <w:marRight w:val="0"/>
      <w:marTop w:val="0"/>
      <w:marBottom w:val="0"/>
      <w:divBdr>
        <w:top w:val="none" w:sz="0" w:space="0" w:color="auto"/>
        <w:left w:val="none" w:sz="0" w:space="0" w:color="auto"/>
        <w:bottom w:val="none" w:sz="0" w:space="0" w:color="auto"/>
        <w:right w:val="none" w:sz="0" w:space="0" w:color="auto"/>
      </w:divBdr>
    </w:div>
    <w:div w:id="766074345">
      <w:bodyDiv w:val="1"/>
      <w:marLeft w:val="0"/>
      <w:marRight w:val="0"/>
      <w:marTop w:val="0"/>
      <w:marBottom w:val="0"/>
      <w:divBdr>
        <w:top w:val="none" w:sz="0" w:space="0" w:color="auto"/>
        <w:left w:val="none" w:sz="0" w:space="0" w:color="auto"/>
        <w:bottom w:val="none" w:sz="0" w:space="0" w:color="auto"/>
        <w:right w:val="none" w:sz="0" w:space="0" w:color="auto"/>
      </w:divBdr>
      <w:divsChild>
        <w:div w:id="1220630812">
          <w:marLeft w:val="0"/>
          <w:marRight w:val="0"/>
          <w:marTop w:val="0"/>
          <w:marBottom w:val="0"/>
          <w:divBdr>
            <w:top w:val="none" w:sz="0" w:space="0" w:color="auto"/>
            <w:left w:val="none" w:sz="0" w:space="0" w:color="auto"/>
            <w:bottom w:val="none" w:sz="0" w:space="0" w:color="auto"/>
            <w:right w:val="none" w:sz="0" w:space="0" w:color="auto"/>
          </w:divBdr>
        </w:div>
        <w:div w:id="377780067">
          <w:marLeft w:val="0"/>
          <w:marRight w:val="0"/>
          <w:marTop w:val="570"/>
          <w:marBottom w:val="570"/>
          <w:divBdr>
            <w:top w:val="none" w:sz="0" w:space="0" w:color="auto"/>
            <w:left w:val="none" w:sz="0" w:space="0" w:color="auto"/>
            <w:bottom w:val="none" w:sz="0" w:space="0" w:color="auto"/>
            <w:right w:val="none" w:sz="0" w:space="0" w:color="auto"/>
          </w:divBdr>
          <w:divsChild>
            <w:div w:id="1325209826">
              <w:marLeft w:val="0"/>
              <w:marRight w:val="0"/>
              <w:marTop w:val="0"/>
              <w:marBottom w:val="0"/>
              <w:divBdr>
                <w:top w:val="single" w:sz="6" w:space="8" w:color="EEEEEE"/>
                <w:left w:val="none" w:sz="0" w:space="0" w:color="auto"/>
                <w:bottom w:val="none" w:sz="0" w:space="8" w:color="auto"/>
                <w:right w:val="none" w:sz="0" w:space="0" w:color="auto"/>
              </w:divBdr>
            </w:div>
          </w:divsChild>
        </w:div>
      </w:divsChild>
    </w:div>
    <w:div w:id="822235685">
      <w:bodyDiv w:val="1"/>
      <w:marLeft w:val="0"/>
      <w:marRight w:val="0"/>
      <w:marTop w:val="0"/>
      <w:marBottom w:val="0"/>
      <w:divBdr>
        <w:top w:val="none" w:sz="0" w:space="0" w:color="auto"/>
        <w:left w:val="none" w:sz="0" w:space="0" w:color="auto"/>
        <w:bottom w:val="none" w:sz="0" w:space="0" w:color="auto"/>
        <w:right w:val="none" w:sz="0" w:space="0" w:color="auto"/>
      </w:divBdr>
    </w:div>
    <w:div w:id="826096504">
      <w:bodyDiv w:val="1"/>
      <w:marLeft w:val="0"/>
      <w:marRight w:val="0"/>
      <w:marTop w:val="0"/>
      <w:marBottom w:val="0"/>
      <w:divBdr>
        <w:top w:val="none" w:sz="0" w:space="0" w:color="auto"/>
        <w:left w:val="none" w:sz="0" w:space="0" w:color="auto"/>
        <w:bottom w:val="none" w:sz="0" w:space="0" w:color="auto"/>
        <w:right w:val="none" w:sz="0" w:space="0" w:color="auto"/>
      </w:divBdr>
      <w:divsChild>
        <w:div w:id="1218663815">
          <w:marLeft w:val="0"/>
          <w:marRight w:val="0"/>
          <w:marTop w:val="0"/>
          <w:marBottom w:val="0"/>
          <w:divBdr>
            <w:top w:val="none" w:sz="0" w:space="0" w:color="auto"/>
            <w:left w:val="none" w:sz="0" w:space="0" w:color="auto"/>
            <w:bottom w:val="none" w:sz="0" w:space="0" w:color="auto"/>
            <w:right w:val="none" w:sz="0" w:space="0" w:color="auto"/>
          </w:divBdr>
        </w:div>
      </w:divsChild>
    </w:div>
    <w:div w:id="930818145">
      <w:bodyDiv w:val="1"/>
      <w:marLeft w:val="0"/>
      <w:marRight w:val="0"/>
      <w:marTop w:val="0"/>
      <w:marBottom w:val="0"/>
      <w:divBdr>
        <w:top w:val="none" w:sz="0" w:space="0" w:color="auto"/>
        <w:left w:val="none" w:sz="0" w:space="0" w:color="auto"/>
        <w:bottom w:val="none" w:sz="0" w:space="0" w:color="auto"/>
        <w:right w:val="none" w:sz="0" w:space="0" w:color="auto"/>
      </w:divBdr>
    </w:div>
    <w:div w:id="970550675">
      <w:bodyDiv w:val="1"/>
      <w:marLeft w:val="0"/>
      <w:marRight w:val="0"/>
      <w:marTop w:val="0"/>
      <w:marBottom w:val="0"/>
      <w:divBdr>
        <w:top w:val="none" w:sz="0" w:space="0" w:color="auto"/>
        <w:left w:val="none" w:sz="0" w:space="0" w:color="auto"/>
        <w:bottom w:val="none" w:sz="0" w:space="0" w:color="auto"/>
        <w:right w:val="none" w:sz="0" w:space="0" w:color="auto"/>
      </w:divBdr>
    </w:div>
    <w:div w:id="985666614">
      <w:bodyDiv w:val="1"/>
      <w:marLeft w:val="0"/>
      <w:marRight w:val="0"/>
      <w:marTop w:val="0"/>
      <w:marBottom w:val="0"/>
      <w:divBdr>
        <w:top w:val="none" w:sz="0" w:space="0" w:color="auto"/>
        <w:left w:val="none" w:sz="0" w:space="0" w:color="auto"/>
        <w:bottom w:val="none" w:sz="0" w:space="0" w:color="auto"/>
        <w:right w:val="none" w:sz="0" w:space="0" w:color="auto"/>
      </w:divBdr>
    </w:div>
    <w:div w:id="1018124558">
      <w:bodyDiv w:val="1"/>
      <w:marLeft w:val="0"/>
      <w:marRight w:val="0"/>
      <w:marTop w:val="0"/>
      <w:marBottom w:val="0"/>
      <w:divBdr>
        <w:top w:val="none" w:sz="0" w:space="0" w:color="auto"/>
        <w:left w:val="none" w:sz="0" w:space="0" w:color="auto"/>
        <w:bottom w:val="none" w:sz="0" w:space="0" w:color="auto"/>
        <w:right w:val="none" w:sz="0" w:space="0" w:color="auto"/>
      </w:divBdr>
    </w:div>
    <w:div w:id="1162240437">
      <w:bodyDiv w:val="1"/>
      <w:marLeft w:val="0"/>
      <w:marRight w:val="0"/>
      <w:marTop w:val="0"/>
      <w:marBottom w:val="0"/>
      <w:divBdr>
        <w:top w:val="none" w:sz="0" w:space="0" w:color="auto"/>
        <w:left w:val="none" w:sz="0" w:space="0" w:color="auto"/>
        <w:bottom w:val="none" w:sz="0" w:space="0" w:color="auto"/>
        <w:right w:val="none" w:sz="0" w:space="0" w:color="auto"/>
      </w:divBdr>
    </w:div>
    <w:div w:id="1191263337">
      <w:bodyDiv w:val="1"/>
      <w:marLeft w:val="0"/>
      <w:marRight w:val="0"/>
      <w:marTop w:val="0"/>
      <w:marBottom w:val="0"/>
      <w:divBdr>
        <w:top w:val="none" w:sz="0" w:space="0" w:color="auto"/>
        <w:left w:val="none" w:sz="0" w:space="0" w:color="auto"/>
        <w:bottom w:val="none" w:sz="0" w:space="0" w:color="auto"/>
        <w:right w:val="none" w:sz="0" w:space="0" w:color="auto"/>
      </w:divBdr>
    </w:div>
    <w:div w:id="1236433568">
      <w:bodyDiv w:val="1"/>
      <w:marLeft w:val="0"/>
      <w:marRight w:val="0"/>
      <w:marTop w:val="0"/>
      <w:marBottom w:val="0"/>
      <w:divBdr>
        <w:top w:val="none" w:sz="0" w:space="0" w:color="auto"/>
        <w:left w:val="none" w:sz="0" w:space="0" w:color="auto"/>
        <w:bottom w:val="none" w:sz="0" w:space="0" w:color="auto"/>
        <w:right w:val="none" w:sz="0" w:space="0" w:color="auto"/>
      </w:divBdr>
    </w:div>
    <w:div w:id="1291321821">
      <w:bodyDiv w:val="1"/>
      <w:marLeft w:val="0"/>
      <w:marRight w:val="0"/>
      <w:marTop w:val="0"/>
      <w:marBottom w:val="0"/>
      <w:divBdr>
        <w:top w:val="none" w:sz="0" w:space="0" w:color="auto"/>
        <w:left w:val="none" w:sz="0" w:space="0" w:color="auto"/>
        <w:bottom w:val="none" w:sz="0" w:space="0" w:color="auto"/>
        <w:right w:val="none" w:sz="0" w:space="0" w:color="auto"/>
      </w:divBdr>
      <w:divsChild>
        <w:div w:id="41564696">
          <w:marLeft w:val="446"/>
          <w:marRight w:val="0"/>
          <w:marTop w:val="86"/>
          <w:marBottom w:val="0"/>
          <w:divBdr>
            <w:top w:val="none" w:sz="0" w:space="0" w:color="auto"/>
            <w:left w:val="none" w:sz="0" w:space="0" w:color="auto"/>
            <w:bottom w:val="none" w:sz="0" w:space="0" w:color="auto"/>
            <w:right w:val="none" w:sz="0" w:space="0" w:color="auto"/>
          </w:divBdr>
        </w:div>
        <w:div w:id="1934166449">
          <w:marLeft w:val="446"/>
          <w:marRight w:val="0"/>
          <w:marTop w:val="86"/>
          <w:marBottom w:val="0"/>
          <w:divBdr>
            <w:top w:val="none" w:sz="0" w:space="0" w:color="auto"/>
            <w:left w:val="none" w:sz="0" w:space="0" w:color="auto"/>
            <w:bottom w:val="none" w:sz="0" w:space="0" w:color="auto"/>
            <w:right w:val="none" w:sz="0" w:space="0" w:color="auto"/>
          </w:divBdr>
        </w:div>
        <w:div w:id="1139804479">
          <w:marLeft w:val="446"/>
          <w:marRight w:val="0"/>
          <w:marTop w:val="86"/>
          <w:marBottom w:val="0"/>
          <w:divBdr>
            <w:top w:val="none" w:sz="0" w:space="0" w:color="auto"/>
            <w:left w:val="none" w:sz="0" w:space="0" w:color="auto"/>
            <w:bottom w:val="none" w:sz="0" w:space="0" w:color="auto"/>
            <w:right w:val="none" w:sz="0" w:space="0" w:color="auto"/>
          </w:divBdr>
        </w:div>
        <w:div w:id="1676104795">
          <w:marLeft w:val="446"/>
          <w:marRight w:val="0"/>
          <w:marTop w:val="86"/>
          <w:marBottom w:val="0"/>
          <w:divBdr>
            <w:top w:val="none" w:sz="0" w:space="0" w:color="auto"/>
            <w:left w:val="none" w:sz="0" w:space="0" w:color="auto"/>
            <w:bottom w:val="none" w:sz="0" w:space="0" w:color="auto"/>
            <w:right w:val="none" w:sz="0" w:space="0" w:color="auto"/>
          </w:divBdr>
        </w:div>
      </w:divsChild>
    </w:div>
    <w:div w:id="1357343244">
      <w:bodyDiv w:val="1"/>
      <w:marLeft w:val="0"/>
      <w:marRight w:val="0"/>
      <w:marTop w:val="0"/>
      <w:marBottom w:val="0"/>
      <w:divBdr>
        <w:top w:val="none" w:sz="0" w:space="0" w:color="auto"/>
        <w:left w:val="none" w:sz="0" w:space="0" w:color="auto"/>
        <w:bottom w:val="none" w:sz="0" w:space="0" w:color="auto"/>
        <w:right w:val="none" w:sz="0" w:space="0" w:color="auto"/>
      </w:divBdr>
      <w:divsChild>
        <w:div w:id="2036691317">
          <w:marLeft w:val="446"/>
          <w:marRight w:val="0"/>
          <w:marTop w:val="58"/>
          <w:marBottom w:val="0"/>
          <w:divBdr>
            <w:top w:val="none" w:sz="0" w:space="0" w:color="auto"/>
            <w:left w:val="none" w:sz="0" w:space="0" w:color="auto"/>
            <w:bottom w:val="none" w:sz="0" w:space="0" w:color="auto"/>
            <w:right w:val="none" w:sz="0" w:space="0" w:color="auto"/>
          </w:divBdr>
        </w:div>
        <w:div w:id="619150272">
          <w:marLeft w:val="446"/>
          <w:marRight w:val="0"/>
          <w:marTop w:val="58"/>
          <w:marBottom w:val="0"/>
          <w:divBdr>
            <w:top w:val="none" w:sz="0" w:space="0" w:color="auto"/>
            <w:left w:val="none" w:sz="0" w:space="0" w:color="auto"/>
            <w:bottom w:val="none" w:sz="0" w:space="0" w:color="auto"/>
            <w:right w:val="none" w:sz="0" w:space="0" w:color="auto"/>
          </w:divBdr>
        </w:div>
        <w:div w:id="821510878">
          <w:marLeft w:val="446"/>
          <w:marRight w:val="0"/>
          <w:marTop w:val="58"/>
          <w:marBottom w:val="0"/>
          <w:divBdr>
            <w:top w:val="none" w:sz="0" w:space="0" w:color="auto"/>
            <w:left w:val="none" w:sz="0" w:space="0" w:color="auto"/>
            <w:bottom w:val="none" w:sz="0" w:space="0" w:color="auto"/>
            <w:right w:val="none" w:sz="0" w:space="0" w:color="auto"/>
          </w:divBdr>
        </w:div>
        <w:div w:id="990333777">
          <w:marLeft w:val="446"/>
          <w:marRight w:val="0"/>
          <w:marTop w:val="58"/>
          <w:marBottom w:val="0"/>
          <w:divBdr>
            <w:top w:val="none" w:sz="0" w:space="0" w:color="auto"/>
            <w:left w:val="none" w:sz="0" w:space="0" w:color="auto"/>
            <w:bottom w:val="none" w:sz="0" w:space="0" w:color="auto"/>
            <w:right w:val="none" w:sz="0" w:space="0" w:color="auto"/>
          </w:divBdr>
        </w:div>
        <w:div w:id="969674210">
          <w:marLeft w:val="446"/>
          <w:marRight w:val="0"/>
          <w:marTop w:val="58"/>
          <w:marBottom w:val="0"/>
          <w:divBdr>
            <w:top w:val="none" w:sz="0" w:space="0" w:color="auto"/>
            <w:left w:val="none" w:sz="0" w:space="0" w:color="auto"/>
            <w:bottom w:val="none" w:sz="0" w:space="0" w:color="auto"/>
            <w:right w:val="none" w:sz="0" w:space="0" w:color="auto"/>
          </w:divBdr>
        </w:div>
        <w:div w:id="1776905185">
          <w:marLeft w:val="446"/>
          <w:marRight w:val="0"/>
          <w:marTop w:val="58"/>
          <w:marBottom w:val="0"/>
          <w:divBdr>
            <w:top w:val="none" w:sz="0" w:space="0" w:color="auto"/>
            <w:left w:val="none" w:sz="0" w:space="0" w:color="auto"/>
            <w:bottom w:val="none" w:sz="0" w:space="0" w:color="auto"/>
            <w:right w:val="none" w:sz="0" w:space="0" w:color="auto"/>
          </w:divBdr>
        </w:div>
        <w:div w:id="898441611">
          <w:marLeft w:val="446"/>
          <w:marRight w:val="0"/>
          <w:marTop w:val="58"/>
          <w:marBottom w:val="0"/>
          <w:divBdr>
            <w:top w:val="none" w:sz="0" w:space="0" w:color="auto"/>
            <w:left w:val="none" w:sz="0" w:space="0" w:color="auto"/>
            <w:bottom w:val="none" w:sz="0" w:space="0" w:color="auto"/>
            <w:right w:val="none" w:sz="0" w:space="0" w:color="auto"/>
          </w:divBdr>
        </w:div>
        <w:div w:id="1105922347">
          <w:marLeft w:val="446"/>
          <w:marRight w:val="0"/>
          <w:marTop w:val="58"/>
          <w:marBottom w:val="0"/>
          <w:divBdr>
            <w:top w:val="none" w:sz="0" w:space="0" w:color="auto"/>
            <w:left w:val="none" w:sz="0" w:space="0" w:color="auto"/>
            <w:bottom w:val="none" w:sz="0" w:space="0" w:color="auto"/>
            <w:right w:val="none" w:sz="0" w:space="0" w:color="auto"/>
          </w:divBdr>
        </w:div>
      </w:divsChild>
    </w:div>
    <w:div w:id="1370914776">
      <w:bodyDiv w:val="1"/>
      <w:marLeft w:val="0"/>
      <w:marRight w:val="0"/>
      <w:marTop w:val="0"/>
      <w:marBottom w:val="0"/>
      <w:divBdr>
        <w:top w:val="none" w:sz="0" w:space="0" w:color="auto"/>
        <w:left w:val="none" w:sz="0" w:space="0" w:color="auto"/>
        <w:bottom w:val="none" w:sz="0" w:space="0" w:color="auto"/>
        <w:right w:val="none" w:sz="0" w:space="0" w:color="auto"/>
      </w:divBdr>
    </w:div>
    <w:div w:id="1481532096">
      <w:bodyDiv w:val="1"/>
      <w:marLeft w:val="0"/>
      <w:marRight w:val="0"/>
      <w:marTop w:val="0"/>
      <w:marBottom w:val="0"/>
      <w:divBdr>
        <w:top w:val="none" w:sz="0" w:space="0" w:color="auto"/>
        <w:left w:val="none" w:sz="0" w:space="0" w:color="auto"/>
        <w:bottom w:val="none" w:sz="0" w:space="0" w:color="auto"/>
        <w:right w:val="none" w:sz="0" w:space="0" w:color="auto"/>
      </w:divBdr>
    </w:div>
    <w:div w:id="1483695091">
      <w:bodyDiv w:val="1"/>
      <w:marLeft w:val="0"/>
      <w:marRight w:val="0"/>
      <w:marTop w:val="0"/>
      <w:marBottom w:val="0"/>
      <w:divBdr>
        <w:top w:val="none" w:sz="0" w:space="0" w:color="auto"/>
        <w:left w:val="none" w:sz="0" w:space="0" w:color="auto"/>
        <w:bottom w:val="none" w:sz="0" w:space="0" w:color="auto"/>
        <w:right w:val="none" w:sz="0" w:space="0" w:color="auto"/>
      </w:divBdr>
    </w:div>
    <w:div w:id="1523932442">
      <w:bodyDiv w:val="1"/>
      <w:marLeft w:val="0"/>
      <w:marRight w:val="0"/>
      <w:marTop w:val="0"/>
      <w:marBottom w:val="0"/>
      <w:divBdr>
        <w:top w:val="none" w:sz="0" w:space="0" w:color="auto"/>
        <w:left w:val="none" w:sz="0" w:space="0" w:color="auto"/>
        <w:bottom w:val="none" w:sz="0" w:space="0" w:color="auto"/>
        <w:right w:val="none" w:sz="0" w:space="0" w:color="auto"/>
      </w:divBdr>
      <w:divsChild>
        <w:div w:id="1148592677">
          <w:marLeft w:val="720"/>
          <w:marRight w:val="0"/>
          <w:marTop w:val="96"/>
          <w:marBottom w:val="0"/>
          <w:divBdr>
            <w:top w:val="none" w:sz="0" w:space="0" w:color="auto"/>
            <w:left w:val="none" w:sz="0" w:space="0" w:color="auto"/>
            <w:bottom w:val="none" w:sz="0" w:space="0" w:color="auto"/>
            <w:right w:val="none" w:sz="0" w:space="0" w:color="auto"/>
          </w:divBdr>
        </w:div>
        <w:div w:id="269051743">
          <w:marLeft w:val="720"/>
          <w:marRight w:val="0"/>
          <w:marTop w:val="96"/>
          <w:marBottom w:val="0"/>
          <w:divBdr>
            <w:top w:val="none" w:sz="0" w:space="0" w:color="auto"/>
            <w:left w:val="none" w:sz="0" w:space="0" w:color="auto"/>
            <w:bottom w:val="none" w:sz="0" w:space="0" w:color="auto"/>
            <w:right w:val="none" w:sz="0" w:space="0" w:color="auto"/>
          </w:divBdr>
        </w:div>
        <w:div w:id="660428428">
          <w:marLeft w:val="720"/>
          <w:marRight w:val="0"/>
          <w:marTop w:val="96"/>
          <w:marBottom w:val="0"/>
          <w:divBdr>
            <w:top w:val="none" w:sz="0" w:space="0" w:color="auto"/>
            <w:left w:val="none" w:sz="0" w:space="0" w:color="auto"/>
            <w:bottom w:val="none" w:sz="0" w:space="0" w:color="auto"/>
            <w:right w:val="none" w:sz="0" w:space="0" w:color="auto"/>
          </w:divBdr>
        </w:div>
        <w:div w:id="1294673994">
          <w:marLeft w:val="720"/>
          <w:marRight w:val="0"/>
          <w:marTop w:val="96"/>
          <w:marBottom w:val="0"/>
          <w:divBdr>
            <w:top w:val="none" w:sz="0" w:space="0" w:color="auto"/>
            <w:left w:val="none" w:sz="0" w:space="0" w:color="auto"/>
            <w:bottom w:val="none" w:sz="0" w:space="0" w:color="auto"/>
            <w:right w:val="none" w:sz="0" w:space="0" w:color="auto"/>
          </w:divBdr>
        </w:div>
        <w:div w:id="1621448302">
          <w:marLeft w:val="720"/>
          <w:marRight w:val="0"/>
          <w:marTop w:val="96"/>
          <w:marBottom w:val="0"/>
          <w:divBdr>
            <w:top w:val="none" w:sz="0" w:space="0" w:color="auto"/>
            <w:left w:val="none" w:sz="0" w:space="0" w:color="auto"/>
            <w:bottom w:val="none" w:sz="0" w:space="0" w:color="auto"/>
            <w:right w:val="none" w:sz="0" w:space="0" w:color="auto"/>
          </w:divBdr>
        </w:div>
      </w:divsChild>
    </w:div>
    <w:div w:id="1615942554">
      <w:bodyDiv w:val="1"/>
      <w:marLeft w:val="0"/>
      <w:marRight w:val="0"/>
      <w:marTop w:val="0"/>
      <w:marBottom w:val="0"/>
      <w:divBdr>
        <w:top w:val="none" w:sz="0" w:space="0" w:color="auto"/>
        <w:left w:val="none" w:sz="0" w:space="0" w:color="auto"/>
        <w:bottom w:val="none" w:sz="0" w:space="0" w:color="auto"/>
        <w:right w:val="none" w:sz="0" w:space="0" w:color="auto"/>
      </w:divBdr>
    </w:div>
    <w:div w:id="1690833097">
      <w:bodyDiv w:val="1"/>
      <w:marLeft w:val="0"/>
      <w:marRight w:val="0"/>
      <w:marTop w:val="0"/>
      <w:marBottom w:val="0"/>
      <w:divBdr>
        <w:top w:val="none" w:sz="0" w:space="0" w:color="auto"/>
        <w:left w:val="none" w:sz="0" w:space="0" w:color="auto"/>
        <w:bottom w:val="none" w:sz="0" w:space="0" w:color="auto"/>
        <w:right w:val="none" w:sz="0" w:space="0" w:color="auto"/>
      </w:divBdr>
    </w:div>
    <w:div w:id="1702439450">
      <w:bodyDiv w:val="1"/>
      <w:marLeft w:val="0"/>
      <w:marRight w:val="0"/>
      <w:marTop w:val="0"/>
      <w:marBottom w:val="0"/>
      <w:divBdr>
        <w:top w:val="none" w:sz="0" w:space="0" w:color="auto"/>
        <w:left w:val="none" w:sz="0" w:space="0" w:color="auto"/>
        <w:bottom w:val="none" w:sz="0" w:space="0" w:color="auto"/>
        <w:right w:val="none" w:sz="0" w:space="0" w:color="auto"/>
      </w:divBdr>
    </w:div>
    <w:div w:id="1716462712">
      <w:bodyDiv w:val="1"/>
      <w:marLeft w:val="0"/>
      <w:marRight w:val="0"/>
      <w:marTop w:val="0"/>
      <w:marBottom w:val="0"/>
      <w:divBdr>
        <w:top w:val="none" w:sz="0" w:space="0" w:color="auto"/>
        <w:left w:val="none" w:sz="0" w:space="0" w:color="auto"/>
        <w:bottom w:val="none" w:sz="0" w:space="0" w:color="auto"/>
        <w:right w:val="none" w:sz="0" w:space="0" w:color="auto"/>
      </w:divBdr>
    </w:div>
    <w:div w:id="1853883100">
      <w:bodyDiv w:val="1"/>
      <w:marLeft w:val="0"/>
      <w:marRight w:val="0"/>
      <w:marTop w:val="0"/>
      <w:marBottom w:val="0"/>
      <w:divBdr>
        <w:top w:val="none" w:sz="0" w:space="0" w:color="auto"/>
        <w:left w:val="none" w:sz="0" w:space="0" w:color="auto"/>
        <w:bottom w:val="none" w:sz="0" w:space="0" w:color="auto"/>
        <w:right w:val="none" w:sz="0" w:space="0" w:color="auto"/>
      </w:divBdr>
    </w:div>
    <w:div w:id="1907691091">
      <w:bodyDiv w:val="1"/>
      <w:marLeft w:val="0"/>
      <w:marRight w:val="0"/>
      <w:marTop w:val="0"/>
      <w:marBottom w:val="0"/>
      <w:divBdr>
        <w:top w:val="none" w:sz="0" w:space="0" w:color="auto"/>
        <w:left w:val="none" w:sz="0" w:space="0" w:color="auto"/>
        <w:bottom w:val="none" w:sz="0" w:space="0" w:color="auto"/>
        <w:right w:val="none" w:sz="0" w:space="0" w:color="auto"/>
      </w:divBdr>
    </w:div>
    <w:div w:id="2078237822">
      <w:bodyDiv w:val="1"/>
      <w:marLeft w:val="0"/>
      <w:marRight w:val="0"/>
      <w:marTop w:val="0"/>
      <w:marBottom w:val="0"/>
      <w:divBdr>
        <w:top w:val="none" w:sz="0" w:space="0" w:color="auto"/>
        <w:left w:val="none" w:sz="0" w:space="0" w:color="auto"/>
        <w:bottom w:val="none" w:sz="0" w:space="0" w:color="auto"/>
        <w:right w:val="none" w:sz="0" w:space="0" w:color="auto"/>
      </w:divBdr>
    </w:div>
    <w:div w:id="212063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55DD5-6082-4F5D-935C-219399F0F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7288</Words>
  <Characters>4155</Characters>
  <Application>Microsoft Office Word</Application>
  <DocSecurity>0</DocSecurity>
  <Lines>34</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37069882668</dc:creator>
  <cp:lastModifiedBy>Andrej Jedik</cp:lastModifiedBy>
  <cp:revision>7</cp:revision>
  <dcterms:created xsi:type="dcterms:W3CDTF">2021-07-26T21:12:00Z</dcterms:created>
  <dcterms:modified xsi:type="dcterms:W3CDTF">2021-10-07T17:55:00Z</dcterms:modified>
</cp:coreProperties>
</file>